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F4" w:rsidRDefault="00FB72F4" w:rsidP="007F31EB">
      <w:pPr>
        <w:rPr>
          <w:sz w:val="28"/>
          <w:szCs w:val="28"/>
        </w:rPr>
      </w:pPr>
    </w:p>
    <w:p w:rsidR="00FB72F4" w:rsidRDefault="00FB72F4" w:rsidP="007F31EB">
      <w:pPr>
        <w:rPr>
          <w:sz w:val="28"/>
          <w:szCs w:val="28"/>
        </w:rPr>
      </w:pPr>
    </w:p>
    <w:p w:rsidR="00F22606" w:rsidRDefault="00F22606" w:rsidP="007F31EB">
      <w:pPr>
        <w:pStyle w:val="a6"/>
        <w:spacing w:before="0" w:beforeAutospacing="0" w:after="0" w:afterAutospacing="0" w:line="276" w:lineRule="auto"/>
        <w:ind w:firstLine="567"/>
        <w:jc w:val="both"/>
        <w:rPr>
          <w:rFonts w:ascii="Arial" w:hAnsi="Arial" w:cs="Arial"/>
          <w:sz w:val="22"/>
          <w:szCs w:val="22"/>
        </w:rPr>
      </w:pPr>
    </w:p>
    <w:p w:rsidR="007F31EB" w:rsidRPr="00370DD9" w:rsidRDefault="007F31EB" w:rsidP="007F31EB">
      <w:pPr>
        <w:pStyle w:val="a6"/>
        <w:spacing w:before="0" w:beforeAutospacing="0" w:after="0" w:afterAutospacing="0" w:line="276" w:lineRule="auto"/>
        <w:ind w:firstLine="567"/>
        <w:jc w:val="both"/>
        <w:rPr>
          <w:rFonts w:ascii="Arial" w:hAnsi="Arial" w:cs="Arial"/>
          <w:sz w:val="22"/>
          <w:szCs w:val="22"/>
        </w:rPr>
      </w:pPr>
    </w:p>
    <w:p w:rsidR="00F22606" w:rsidRDefault="002802E8" w:rsidP="007F31EB">
      <w:pPr>
        <w:pStyle w:val="a6"/>
        <w:spacing w:before="0" w:beforeAutospacing="0" w:after="0" w:afterAutospacing="0" w:line="276" w:lineRule="auto"/>
        <w:ind w:firstLine="567"/>
        <w:jc w:val="right"/>
        <w:rPr>
          <w:rFonts w:ascii="Arial" w:hAnsi="Arial" w:cs="Arial"/>
        </w:rPr>
      </w:pPr>
      <w:r>
        <w:rPr>
          <w:rFonts w:ascii="Arial" w:hAnsi="Arial" w:cs="Arial"/>
          <w:noProof/>
          <w:sz w:val="22"/>
          <w:szCs w:val="22"/>
        </w:rPr>
        <w:drawing>
          <wp:inline distT="0" distB="0" distL="0" distR="0">
            <wp:extent cx="5429228" cy="7581900"/>
            <wp:effectExtent l="19050" t="0" r="22" b="0"/>
            <wp:docPr id="2" name="Рисунок 1" descr="D:\Users\АМСЧермен\Desktop\постановление 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АМСЧермен\Desktop\постановление 109.jpeg"/>
                    <pic:cNvPicPr>
                      <a:picLocks noChangeAspect="1" noChangeArrowheads="1"/>
                    </pic:cNvPicPr>
                  </pic:nvPicPr>
                  <pic:blipFill>
                    <a:blip r:embed="rId6" cstate="print"/>
                    <a:srcRect/>
                    <a:stretch>
                      <a:fillRect/>
                    </a:stretch>
                  </pic:blipFill>
                  <pic:spPr bwMode="auto">
                    <a:xfrm>
                      <a:off x="0" y="0"/>
                      <a:ext cx="5430475" cy="7583641"/>
                    </a:xfrm>
                    <a:prstGeom prst="rect">
                      <a:avLst/>
                    </a:prstGeom>
                    <a:noFill/>
                    <a:ln w="9525">
                      <a:noFill/>
                      <a:miter lim="800000"/>
                      <a:headEnd/>
                      <a:tailEnd/>
                    </a:ln>
                  </pic:spPr>
                </pic:pic>
              </a:graphicData>
            </a:graphic>
          </wp:inline>
        </w:drawing>
      </w:r>
    </w:p>
    <w:p w:rsidR="00F22606" w:rsidRDefault="00F22606" w:rsidP="007F31EB">
      <w:pPr>
        <w:pStyle w:val="a6"/>
        <w:spacing w:before="0" w:beforeAutospacing="0" w:after="0" w:afterAutospacing="0" w:line="276" w:lineRule="auto"/>
        <w:ind w:firstLine="567"/>
        <w:jc w:val="right"/>
        <w:rPr>
          <w:rFonts w:ascii="Arial" w:hAnsi="Arial" w:cs="Arial"/>
        </w:rPr>
      </w:pPr>
    </w:p>
    <w:p w:rsidR="00F22606" w:rsidRDefault="00F22606" w:rsidP="007F31EB">
      <w:pPr>
        <w:pStyle w:val="a6"/>
        <w:spacing w:before="0" w:beforeAutospacing="0" w:after="0" w:afterAutospacing="0" w:line="276" w:lineRule="auto"/>
        <w:ind w:firstLine="567"/>
        <w:jc w:val="right"/>
        <w:rPr>
          <w:rFonts w:ascii="Arial" w:hAnsi="Arial" w:cs="Arial"/>
        </w:rPr>
      </w:pPr>
    </w:p>
    <w:p w:rsidR="00F22606" w:rsidRDefault="00F22606" w:rsidP="007F31EB">
      <w:pPr>
        <w:pStyle w:val="a6"/>
        <w:spacing w:before="0" w:beforeAutospacing="0" w:after="0" w:afterAutospacing="0" w:line="276" w:lineRule="auto"/>
        <w:ind w:firstLine="567"/>
        <w:jc w:val="right"/>
        <w:rPr>
          <w:rFonts w:ascii="Arial" w:hAnsi="Arial" w:cs="Arial"/>
        </w:rPr>
      </w:pPr>
    </w:p>
    <w:p w:rsidR="00F22606" w:rsidRDefault="00F22606" w:rsidP="007F31EB">
      <w:pPr>
        <w:pStyle w:val="a6"/>
        <w:spacing w:before="0" w:beforeAutospacing="0" w:after="0" w:afterAutospacing="0" w:line="276" w:lineRule="auto"/>
        <w:ind w:firstLine="567"/>
        <w:jc w:val="right"/>
        <w:rPr>
          <w:rFonts w:ascii="Arial" w:hAnsi="Arial" w:cs="Arial"/>
        </w:rPr>
      </w:pPr>
    </w:p>
    <w:p w:rsidR="00F22606" w:rsidRDefault="00F22606" w:rsidP="007F31EB">
      <w:pPr>
        <w:pStyle w:val="a6"/>
        <w:spacing w:before="0" w:beforeAutospacing="0" w:after="0" w:afterAutospacing="0" w:line="276" w:lineRule="auto"/>
        <w:ind w:firstLine="567"/>
        <w:jc w:val="right"/>
        <w:rPr>
          <w:rFonts w:ascii="Arial" w:hAnsi="Arial" w:cs="Arial"/>
        </w:rPr>
      </w:pPr>
    </w:p>
    <w:p w:rsidR="007F31EB" w:rsidRPr="00D50C68" w:rsidRDefault="007F31EB" w:rsidP="007F31EB">
      <w:pPr>
        <w:pStyle w:val="a6"/>
        <w:spacing w:before="0" w:beforeAutospacing="0" w:after="0" w:afterAutospacing="0" w:line="276" w:lineRule="auto"/>
        <w:ind w:firstLine="567"/>
        <w:jc w:val="right"/>
        <w:rPr>
          <w:rFonts w:ascii="Arial" w:hAnsi="Arial" w:cs="Arial"/>
        </w:rPr>
      </w:pPr>
      <w:r w:rsidRPr="00D50C68">
        <w:rPr>
          <w:rFonts w:ascii="Arial" w:hAnsi="Arial" w:cs="Arial"/>
        </w:rPr>
        <w:t>Приложение 1</w:t>
      </w:r>
    </w:p>
    <w:p w:rsidR="007F31EB" w:rsidRPr="00D50C68" w:rsidRDefault="007F31EB" w:rsidP="007F31EB">
      <w:pPr>
        <w:pStyle w:val="a6"/>
        <w:spacing w:before="0" w:beforeAutospacing="0" w:after="0" w:afterAutospacing="0" w:line="276" w:lineRule="auto"/>
        <w:ind w:firstLine="567"/>
        <w:jc w:val="right"/>
        <w:rPr>
          <w:rFonts w:ascii="Arial" w:hAnsi="Arial" w:cs="Arial"/>
        </w:rPr>
      </w:pPr>
      <w:r w:rsidRPr="00D50C68">
        <w:rPr>
          <w:rFonts w:ascii="Arial" w:hAnsi="Arial" w:cs="Arial"/>
        </w:rPr>
        <w:t>к постановлению администрации</w:t>
      </w:r>
    </w:p>
    <w:p w:rsidR="007F31EB" w:rsidRPr="00D50C68" w:rsidRDefault="0099422F" w:rsidP="007F31EB">
      <w:pPr>
        <w:pStyle w:val="a6"/>
        <w:spacing w:before="0" w:beforeAutospacing="0" w:after="0" w:afterAutospacing="0" w:line="276" w:lineRule="auto"/>
        <w:ind w:firstLine="567"/>
        <w:jc w:val="right"/>
        <w:rPr>
          <w:rFonts w:ascii="Arial" w:hAnsi="Arial" w:cs="Arial"/>
        </w:rPr>
      </w:pPr>
      <w:r>
        <w:rPr>
          <w:rStyle w:val="a7"/>
          <w:rFonts w:ascii="Arial" w:hAnsi="Arial" w:cs="Arial"/>
          <w:sz w:val="22"/>
          <w:szCs w:val="22"/>
        </w:rPr>
        <w:t xml:space="preserve">Черменского </w:t>
      </w:r>
      <w:r w:rsidR="007F31EB" w:rsidRPr="00D50C68">
        <w:rPr>
          <w:rFonts w:ascii="Arial" w:hAnsi="Arial" w:cs="Arial"/>
        </w:rPr>
        <w:t>сельского поселения</w:t>
      </w:r>
    </w:p>
    <w:p w:rsidR="007F31EB" w:rsidRPr="00D50C68" w:rsidRDefault="007F31EB" w:rsidP="007F31EB">
      <w:pPr>
        <w:pStyle w:val="a6"/>
        <w:spacing w:before="0" w:beforeAutospacing="0" w:after="0" w:afterAutospacing="0" w:line="276" w:lineRule="auto"/>
        <w:ind w:firstLine="567"/>
        <w:jc w:val="right"/>
        <w:rPr>
          <w:rFonts w:ascii="Arial" w:hAnsi="Arial" w:cs="Arial"/>
        </w:rPr>
      </w:pPr>
      <w:r w:rsidRPr="00D50C68">
        <w:rPr>
          <w:rFonts w:ascii="Arial" w:hAnsi="Arial" w:cs="Arial"/>
        </w:rPr>
        <w:t xml:space="preserve">от </w:t>
      </w:r>
      <w:r w:rsidR="006D3D17">
        <w:rPr>
          <w:rFonts w:ascii="Arial" w:hAnsi="Arial" w:cs="Arial"/>
        </w:rPr>
        <w:t>18</w:t>
      </w:r>
      <w:r w:rsidR="00E31A5B">
        <w:rPr>
          <w:rFonts w:ascii="Arial" w:hAnsi="Arial" w:cs="Arial"/>
        </w:rPr>
        <w:t xml:space="preserve">.07.2018 </w:t>
      </w:r>
      <w:r>
        <w:rPr>
          <w:rFonts w:ascii="Arial" w:hAnsi="Arial" w:cs="Arial"/>
        </w:rPr>
        <w:t xml:space="preserve">N </w:t>
      </w:r>
      <w:r w:rsidR="006D3D17">
        <w:rPr>
          <w:rFonts w:ascii="Arial" w:hAnsi="Arial" w:cs="Arial"/>
        </w:rPr>
        <w:t>109</w:t>
      </w:r>
    </w:p>
    <w:p w:rsidR="007F31EB" w:rsidRPr="00D50C68" w:rsidRDefault="007F31EB" w:rsidP="0099422F">
      <w:pPr>
        <w:pStyle w:val="a6"/>
        <w:jc w:val="center"/>
        <w:rPr>
          <w:rFonts w:ascii="Arial" w:hAnsi="Arial" w:cs="Arial"/>
          <w:b/>
        </w:rPr>
      </w:pPr>
      <w:r w:rsidRPr="00D50C68">
        <w:rPr>
          <w:rFonts w:ascii="Arial" w:hAnsi="Arial" w:cs="Arial"/>
          <w:b/>
        </w:rPr>
        <w:t>Положение</w:t>
      </w:r>
    </w:p>
    <w:p w:rsidR="007F31EB" w:rsidRPr="00D50C68" w:rsidRDefault="007F31EB" w:rsidP="007F31EB">
      <w:pPr>
        <w:pStyle w:val="a6"/>
        <w:jc w:val="center"/>
        <w:rPr>
          <w:rFonts w:ascii="Arial" w:hAnsi="Arial" w:cs="Arial"/>
        </w:rPr>
      </w:pPr>
      <w:r w:rsidRPr="00D50C68">
        <w:rPr>
          <w:rFonts w:ascii="Arial" w:hAnsi="Arial" w:cs="Arial"/>
        </w:rPr>
        <w:t xml:space="preserve">о предоставлении гражданами, претендующими на замещение должностей муниципальной службы в </w:t>
      </w:r>
      <w:r w:rsidR="006D3D17">
        <w:rPr>
          <w:rStyle w:val="a7"/>
          <w:rFonts w:ascii="Arial" w:hAnsi="Arial" w:cs="Arial"/>
          <w:sz w:val="22"/>
          <w:szCs w:val="22"/>
        </w:rPr>
        <w:t>Черменского</w:t>
      </w:r>
      <w:r w:rsidR="00E31A5B" w:rsidRPr="00D50C68">
        <w:rPr>
          <w:rFonts w:ascii="Arial" w:hAnsi="Arial" w:cs="Arial"/>
        </w:rPr>
        <w:t xml:space="preserve"> </w:t>
      </w:r>
      <w:r w:rsidRPr="00D50C68">
        <w:rPr>
          <w:rFonts w:ascii="Arial" w:hAnsi="Arial" w:cs="Arial"/>
        </w:rPr>
        <w:t xml:space="preserve">сельском поселении, и муниципальным служащим </w:t>
      </w:r>
      <w:r w:rsidR="006D3D17">
        <w:rPr>
          <w:rStyle w:val="a7"/>
          <w:rFonts w:ascii="Arial" w:hAnsi="Arial" w:cs="Arial"/>
          <w:sz w:val="22"/>
          <w:szCs w:val="22"/>
        </w:rPr>
        <w:t xml:space="preserve">Черменского </w:t>
      </w:r>
      <w:r w:rsidRPr="00D50C68">
        <w:rPr>
          <w:rFonts w:ascii="Arial" w:hAnsi="Arial" w:cs="Arial"/>
        </w:rPr>
        <w:t>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F31EB" w:rsidRPr="00D50C68" w:rsidRDefault="007F31EB" w:rsidP="007F31EB">
      <w:pPr>
        <w:pStyle w:val="a6"/>
        <w:jc w:val="center"/>
        <w:rPr>
          <w:rFonts w:ascii="Arial" w:hAnsi="Arial" w:cs="Arial"/>
        </w:rPr>
      </w:pPr>
      <w:r w:rsidRPr="00D50C68">
        <w:rPr>
          <w:rFonts w:ascii="Arial" w:hAnsi="Arial" w:cs="Arial"/>
        </w:rPr>
        <w:t>1. Общие положения</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1.1. </w:t>
      </w:r>
      <w:proofErr w:type="gramStart"/>
      <w:r w:rsidRPr="00BE0678">
        <w:rPr>
          <w:rFonts w:ascii="Arial" w:hAnsi="Arial" w:cs="Arial"/>
        </w:rPr>
        <w:t xml:space="preserve">Настоящим Положением определяется порядок представления лицами, замещающими муниципальные должности, муниципальными служащими администрации </w:t>
      </w:r>
      <w:r w:rsidR="006D3D17">
        <w:rPr>
          <w:rStyle w:val="a7"/>
          <w:rFonts w:ascii="Arial" w:hAnsi="Arial" w:cs="Arial"/>
          <w:sz w:val="22"/>
          <w:szCs w:val="22"/>
        </w:rPr>
        <w:t>Черменского</w:t>
      </w:r>
      <w:r w:rsidR="00E31A5B" w:rsidRPr="00BE0678">
        <w:rPr>
          <w:rFonts w:ascii="Arial" w:hAnsi="Arial" w:cs="Arial"/>
        </w:rPr>
        <w:t xml:space="preserve"> </w:t>
      </w:r>
      <w:r w:rsidRPr="00BE0678">
        <w:rPr>
          <w:rFonts w:ascii="Arial" w:hAnsi="Arial" w:cs="Arial"/>
        </w:rPr>
        <w:t xml:space="preserve">сельского поселения </w:t>
      </w:r>
      <w:r w:rsidR="00E31A5B">
        <w:rPr>
          <w:rFonts w:ascii="Arial" w:hAnsi="Arial" w:cs="Arial"/>
        </w:rPr>
        <w:t>Пригородного</w:t>
      </w:r>
      <w:r w:rsidRPr="00BE0678">
        <w:rPr>
          <w:rFonts w:ascii="Arial" w:hAnsi="Arial" w:cs="Arial"/>
        </w:rPr>
        <w:t xml:space="preserve"> муниципального района (далее – муниципальные служащие) и гражданами, претендующими на замещение муниципальных должностей муниципальной службы администрации </w:t>
      </w:r>
      <w:r w:rsidR="006D3D17">
        <w:rPr>
          <w:rStyle w:val="a7"/>
          <w:rFonts w:ascii="Arial" w:hAnsi="Arial" w:cs="Arial"/>
          <w:sz w:val="22"/>
          <w:szCs w:val="22"/>
        </w:rPr>
        <w:t>Черменского</w:t>
      </w:r>
      <w:r w:rsidR="00E31A5B" w:rsidRPr="00BE0678">
        <w:rPr>
          <w:rFonts w:ascii="Arial" w:hAnsi="Arial" w:cs="Arial"/>
        </w:rPr>
        <w:t xml:space="preserve"> </w:t>
      </w:r>
      <w:r w:rsidRPr="00BE0678">
        <w:rPr>
          <w:rFonts w:ascii="Arial" w:hAnsi="Arial" w:cs="Arial"/>
        </w:rPr>
        <w:t>сельского поселения (далее – граждане),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w:t>
      </w:r>
      <w:proofErr w:type="gramEnd"/>
      <w:r w:rsidRPr="00BE0678">
        <w:rPr>
          <w:rFonts w:ascii="Arial" w:hAnsi="Arial" w:cs="Arial"/>
        </w:rPr>
        <w:t xml:space="preserve">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1.2.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муниципальными служащими или гражданами,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2. Порядок представления сведений о доходах, </w:t>
      </w:r>
      <w:r w:rsidR="00E31A5B" w:rsidRPr="00BE0678">
        <w:rPr>
          <w:rFonts w:ascii="Arial" w:hAnsi="Arial" w:cs="Arial"/>
        </w:rPr>
        <w:t>расходах, об</w:t>
      </w:r>
      <w:r w:rsidRPr="00BE0678">
        <w:rPr>
          <w:rFonts w:ascii="Arial" w:hAnsi="Arial" w:cs="Arial"/>
        </w:rPr>
        <w:t xml:space="preserve"> имуществе и обязательствах имущественного характера </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2.1. Сведения о доходах, расходах, об имуществе и обязательствах имущественного характера представляются в администрацию </w:t>
      </w:r>
      <w:r w:rsidR="006D3D17">
        <w:rPr>
          <w:rStyle w:val="a7"/>
          <w:rFonts w:ascii="Arial" w:hAnsi="Arial" w:cs="Arial"/>
          <w:sz w:val="22"/>
          <w:szCs w:val="22"/>
        </w:rPr>
        <w:t xml:space="preserve">Черменского </w:t>
      </w:r>
      <w:r w:rsidRPr="00BE0678">
        <w:rPr>
          <w:rFonts w:ascii="Arial" w:hAnsi="Arial" w:cs="Arial"/>
        </w:rPr>
        <w:t>сельского поселения (далее – администрация поселения) по форме, утвержденной настоящим постановлением:1) лицами, замещающими муниципальные должности;</w:t>
      </w:r>
      <w:proofErr w:type="gramStart"/>
      <w:r w:rsidRPr="00BE0678">
        <w:rPr>
          <w:rFonts w:ascii="Arial" w:hAnsi="Arial" w:cs="Arial"/>
        </w:rPr>
        <w:t>2) муниципальными служащими, замещающими должности муниципальной службы (далее - должность муниципальной службы), предусмотренные Перечнем 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BE0678">
        <w:rPr>
          <w:rFonts w:ascii="Arial" w:hAnsi="Arial" w:cs="Arial"/>
        </w:rPr>
        <w:t xml:space="preserve"> детей;3) гражданами - при назначении на муниципальную должность, предусмотренную Перечнем, за исключением сведений о расходах.</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2.2. Гражданин при назначении на муниципальную должность муниципальной службы представляет:</w:t>
      </w:r>
    </w:p>
    <w:p w:rsidR="007F31EB" w:rsidRPr="00BE0678" w:rsidRDefault="007F31EB" w:rsidP="007F31EB">
      <w:pPr>
        <w:pStyle w:val="a6"/>
        <w:spacing w:before="0" w:beforeAutospacing="0" w:after="0" w:afterAutospacing="0" w:line="276" w:lineRule="auto"/>
        <w:ind w:firstLine="567"/>
        <w:jc w:val="both"/>
        <w:rPr>
          <w:rFonts w:ascii="Arial" w:hAnsi="Arial" w:cs="Arial"/>
        </w:rPr>
      </w:pPr>
      <w:proofErr w:type="gramStart"/>
      <w:r w:rsidRPr="00BE0678">
        <w:rPr>
          <w:rFonts w:ascii="Arial" w:hAnsi="Arial" w:cs="Arial"/>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BE0678">
        <w:rPr>
          <w:rFonts w:ascii="Arial" w:hAnsi="Arial" w:cs="Arial"/>
        </w:rPr>
        <w:t xml:space="preserve"> </w:t>
      </w:r>
      <w:proofErr w:type="gramStart"/>
      <w:r w:rsidRPr="00BE0678">
        <w:rPr>
          <w:rFonts w:ascii="Arial" w:hAnsi="Arial" w:cs="Arial"/>
        </w:rPr>
        <w:t>месяца, предшествующего месяцу подачи документов для замещения муниципальной должности (на отчетную дату).2)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w:t>
      </w:r>
      <w:proofErr w:type="gramEnd"/>
      <w:r w:rsidRPr="00BE0678">
        <w:rPr>
          <w:rFonts w:ascii="Arial" w:hAnsi="Arial" w:cs="Arial"/>
        </w:rPr>
        <w:t xml:space="preserve"> их </w:t>
      </w:r>
      <w:proofErr w:type="gramStart"/>
      <w:r w:rsidRPr="00BE0678">
        <w:rPr>
          <w:rFonts w:ascii="Arial" w:hAnsi="Arial" w:cs="Arial"/>
        </w:rPr>
        <w:t>обязательствах</w:t>
      </w:r>
      <w:proofErr w:type="gramEnd"/>
      <w:r w:rsidRPr="00BE0678">
        <w:rPr>
          <w:rFonts w:ascii="Arial" w:hAnsi="Arial" w:cs="Arial"/>
        </w:rPr>
        <w:t xml:space="preserve">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2.3. </w:t>
      </w:r>
      <w:proofErr w:type="gramStart"/>
      <w:r w:rsidRPr="00BE0678">
        <w:rPr>
          <w:rFonts w:ascii="Arial" w:hAnsi="Arial" w:cs="Arial"/>
        </w:rPr>
        <w:t>Лицо, замещающее муниципальную должность, муниципальные служащие представляют ежегодно не позднее 30 апреля года, следующего за отчетным:1) сведения о своих доходах, расходах,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BE0678">
        <w:rPr>
          <w:rFonts w:ascii="Arial" w:hAnsi="Arial" w:cs="Arial"/>
        </w:rPr>
        <w:t xml:space="preserve"> </w:t>
      </w:r>
      <w:proofErr w:type="gramStart"/>
      <w:r w:rsidRPr="00BE0678">
        <w:rPr>
          <w:rFonts w:ascii="Arial" w:hAnsi="Arial" w:cs="Arial"/>
        </w:rPr>
        <w:t>на конец отчетного периода;2)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2.4. Муниципальный служащий, замещающий должность муниципальной службы, не включенную в Перечень, и претендующий на замещение муниципальной должности, включенной в Перечень, представляет указанные сведения в соответствии с подпунктом 3 пункта 2.1, пунктом 2.2 настоящего Положения.</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2.5. Сведения о доходах, расходах, об имуществе и обязательствах имущественного характера представляются в администрацию поселения в порядке, установленном настоящим Положением, и приобщаются к личному делу муниципального служащего.</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2.6. </w:t>
      </w:r>
      <w:proofErr w:type="gramStart"/>
      <w:r w:rsidRPr="00BE0678">
        <w:rPr>
          <w:rFonts w:ascii="Arial" w:hAnsi="Arial" w:cs="Arial"/>
        </w:rPr>
        <w:t>В случае если муниципальный служащий, указанный в пункте 2.4 настоящего Положения, или гражданин, представившие в администрацию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включенную в Перечень, эти справки возвращаются им по их письменному заявлению</w:t>
      </w:r>
      <w:proofErr w:type="gramEnd"/>
      <w:r w:rsidRPr="00BE0678">
        <w:rPr>
          <w:rFonts w:ascii="Arial" w:hAnsi="Arial" w:cs="Arial"/>
        </w:rPr>
        <w:t xml:space="preserve"> вместе с другими документами.</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2.7. </w:t>
      </w:r>
      <w:proofErr w:type="gramStart"/>
      <w:r w:rsidRPr="00BE0678">
        <w:rPr>
          <w:rFonts w:ascii="Arial" w:hAnsi="Arial" w:cs="Arial"/>
        </w:rPr>
        <w:t xml:space="preserve">В случае если муниципальный служащий или гражданин обнаружили, что в представленных ими в администрацию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E31A5B" w:rsidRPr="00BE0678">
        <w:rPr>
          <w:rFonts w:ascii="Arial" w:hAnsi="Arial" w:cs="Arial"/>
        </w:rPr>
        <w:t>Положением.</w:t>
      </w:r>
      <w:proofErr w:type="gramEnd"/>
      <w:r w:rsidR="00E31A5B" w:rsidRPr="00BE0678">
        <w:rPr>
          <w:rFonts w:ascii="Arial" w:hAnsi="Arial" w:cs="Arial"/>
        </w:rPr>
        <w:t xml:space="preserve"> Лицо</w:t>
      </w:r>
      <w:r w:rsidRPr="00BE0678">
        <w:rPr>
          <w:rFonts w:ascii="Arial" w:hAnsi="Arial" w:cs="Arial"/>
        </w:rPr>
        <w:t>, замещающее муниципальную должность, муниципальный служащий могут представить уточненные сведения в течение одного месяца после окончания срока, указанного в пункте 2.3 настоящего Положения. Гражданин, назначаемый на муниципальную должность, может представить уточненные сведения в течение одного месяца со дня представления сведений в соответствии с подпунктом 3 пункта 2.1 настоящего Положения.</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2.8.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урегулированию конфликта интересов.</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2.9. Обязанность предоставлять сведения о расходах возлагается на муниципальных служащих </w:t>
      </w:r>
      <w:r w:rsidR="006D3D17">
        <w:rPr>
          <w:rStyle w:val="a7"/>
          <w:rFonts w:ascii="Arial" w:hAnsi="Arial" w:cs="Arial"/>
          <w:sz w:val="22"/>
          <w:szCs w:val="22"/>
        </w:rPr>
        <w:t>Черменского</w:t>
      </w:r>
      <w:r w:rsidR="00E31A5B" w:rsidRPr="00BE0678">
        <w:rPr>
          <w:rFonts w:ascii="Arial" w:hAnsi="Arial" w:cs="Arial"/>
        </w:rPr>
        <w:t xml:space="preserve"> </w:t>
      </w:r>
      <w:r w:rsidRPr="00BE0678">
        <w:rPr>
          <w:rFonts w:ascii="Arial" w:hAnsi="Arial" w:cs="Arial"/>
        </w:rPr>
        <w:t xml:space="preserve">сельского поселения </w:t>
      </w:r>
      <w:r w:rsidR="00E31A5B">
        <w:rPr>
          <w:rFonts w:ascii="Arial" w:hAnsi="Arial" w:cs="Arial"/>
        </w:rPr>
        <w:t>Пригородного</w:t>
      </w:r>
      <w:r w:rsidRPr="00BE0678">
        <w:rPr>
          <w:rFonts w:ascii="Arial" w:hAnsi="Arial" w:cs="Arial"/>
        </w:rPr>
        <w:t xml:space="preserve"> муниципального района, замещающих должности муниципальной службы, если сумма сделки превышает общий доход муниципального служащего и его супруги (супруга) за три последних года, предшествующих сделки.</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3. Порядок проверки сведений о доходах, </w:t>
      </w:r>
      <w:r w:rsidR="00E31A5B" w:rsidRPr="00BE0678">
        <w:rPr>
          <w:rFonts w:ascii="Arial" w:hAnsi="Arial" w:cs="Arial"/>
        </w:rPr>
        <w:t>расходах, об</w:t>
      </w:r>
      <w:r w:rsidRPr="00BE0678">
        <w:rPr>
          <w:rFonts w:ascii="Arial" w:hAnsi="Arial" w:cs="Arial"/>
        </w:rPr>
        <w:t xml:space="preserve"> имуществе и обязательствах имущественного характера</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3.1.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лицом, замещающим муниципальную должность, муниципальным служащим или гражданином, осуществляется в соответствии с нормативным правовым актом администрации поселения.</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3.2. Информация о результатах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приобщается к личному делу муниципального служащего.</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 xml:space="preserve">3.3.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w:t>
      </w:r>
      <w:r w:rsidR="00E31A5B" w:rsidRPr="00BE0678">
        <w:rPr>
          <w:rFonts w:ascii="Arial" w:hAnsi="Arial" w:cs="Arial"/>
        </w:rPr>
        <w:t xml:space="preserve">должность. </w:t>
      </w:r>
      <w:proofErr w:type="gramStart"/>
      <w:r w:rsidR="00E31A5B" w:rsidRPr="00BE0678">
        <w:rPr>
          <w:rFonts w:ascii="Arial" w:hAnsi="Arial" w:cs="Arial"/>
        </w:rPr>
        <w:t>Лицо</w:t>
      </w:r>
      <w:r w:rsidRPr="00BE0678">
        <w:rPr>
          <w:rFonts w:ascii="Arial" w:hAnsi="Arial" w:cs="Arial"/>
        </w:rPr>
        <w:t>, замещающее муниципальную должность, муниципальный служащий в случаях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несут ответственность в соответствии с законодательством Российской Федерации.</w:t>
      </w:r>
      <w:proofErr w:type="gramEnd"/>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4. Порядок размещения сведений о доходах, расходах, об имуществе и обязательствах имущественного характера на официальном сайте администрации Кировского района в разделе «сельские поселения» Сведения о доходах, расходах, об имуществе и обязательствах имущественного характера муниципального служащего размещаются на официальном сайте администрации поселения в соответствии с нормативным правовым актом администрации поселения.</w:t>
      </w:r>
    </w:p>
    <w:p w:rsidR="007F31EB" w:rsidRPr="00BE0678" w:rsidRDefault="007F31EB" w:rsidP="007F31EB">
      <w:pPr>
        <w:pStyle w:val="a6"/>
        <w:spacing w:before="0" w:beforeAutospacing="0" w:after="0" w:afterAutospacing="0" w:line="276" w:lineRule="auto"/>
        <w:ind w:firstLine="567"/>
        <w:jc w:val="both"/>
        <w:rPr>
          <w:rFonts w:ascii="Arial" w:hAnsi="Arial" w:cs="Arial"/>
        </w:rPr>
      </w:pPr>
      <w:r w:rsidRPr="00BE0678">
        <w:rPr>
          <w:rFonts w:ascii="Arial" w:hAnsi="Arial" w:cs="Arial"/>
        </w:rPr>
        <w:t>5.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Start"/>
      <w:r w:rsidRPr="00BE0678">
        <w:rPr>
          <w:rFonts w:ascii="Arial" w:hAnsi="Arial" w:cs="Arial"/>
        </w:rPr>
        <w:t>)С</w:t>
      </w:r>
      <w:proofErr w:type="gramEnd"/>
      <w:r w:rsidRPr="00BE0678">
        <w:rPr>
          <w:rFonts w:ascii="Arial" w:hAnsi="Arial" w:cs="Arial"/>
        </w:rPr>
        <w:t xml:space="preserve">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proofErr w:type="gramStart"/>
      <w:r w:rsidRPr="00BE0678">
        <w:rPr>
          <w:rFonts w:ascii="Arial" w:hAnsi="Arial" w:cs="Arial"/>
        </w:rPr>
        <w:t>капиталах</w:t>
      </w:r>
      <w:proofErr w:type="gramEnd"/>
      <w:r w:rsidRPr="00BE0678">
        <w:rPr>
          <w:rFonts w:ascii="Arial" w:hAnsi="Arial" w:cs="Arial"/>
        </w:rPr>
        <w:t xml:space="preserve">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администрации поселения в соответствии с нормативным правовым актом администрации поселения</w:t>
      </w:r>
    </w:p>
    <w:p w:rsidR="007F31EB" w:rsidRDefault="007F31E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E31A5B" w:rsidRDefault="00E31A5B" w:rsidP="007F31EB">
      <w:pPr>
        <w:autoSpaceDE w:val="0"/>
        <w:autoSpaceDN w:val="0"/>
        <w:adjustRightInd w:val="0"/>
        <w:jc w:val="center"/>
        <w:outlineLvl w:val="0"/>
        <w:rPr>
          <w:rFonts w:cs="Calibri"/>
        </w:rPr>
      </w:pPr>
    </w:p>
    <w:p w:rsidR="007F31EB" w:rsidRPr="00BE0678" w:rsidRDefault="007F31EB" w:rsidP="007F31EB">
      <w:pPr>
        <w:autoSpaceDE w:val="0"/>
        <w:autoSpaceDN w:val="0"/>
        <w:adjustRightInd w:val="0"/>
        <w:jc w:val="right"/>
        <w:outlineLvl w:val="0"/>
        <w:rPr>
          <w:rFonts w:ascii="Arial" w:hAnsi="Arial" w:cs="Arial"/>
          <w:sz w:val="24"/>
          <w:szCs w:val="24"/>
        </w:rPr>
      </w:pPr>
      <w:r w:rsidRPr="00BE0678">
        <w:rPr>
          <w:rFonts w:ascii="Arial" w:hAnsi="Arial" w:cs="Arial"/>
          <w:sz w:val="24"/>
          <w:szCs w:val="24"/>
        </w:rPr>
        <w:t>Приложение 2</w:t>
      </w:r>
    </w:p>
    <w:p w:rsidR="007F31EB" w:rsidRPr="00BE0678" w:rsidRDefault="007F31EB" w:rsidP="007F31EB">
      <w:pPr>
        <w:autoSpaceDE w:val="0"/>
        <w:autoSpaceDN w:val="0"/>
        <w:adjustRightInd w:val="0"/>
        <w:jc w:val="right"/>
        <w:outlineLvl w:val="0"/>
        <w:rPr>
          <w:rFonts w:ascii="Arial" w:hAnsi="Arial" w:cs="Arial"/>
          <w:sz w:val="24"/>
          <w:szCs w:val="24"/>
        </w:rPr>
      </w:pPr>
      <w:r w:rsidRPr="00BE0678">
        <w:rPr>
          <w:rFonts w:ascii="Arial" w:hAnsi="Arial" w:cs="Arial"/>
          <w:sz w:val="24"/>
          <w:szCs w:val="24"/>
        </w:rPr>
        <w:t>к постановлению администрации</w:t>
      </w:r>
    </w:p>
    <w:p w:rsidR="007F31EB" w:rsidRPr="00BE0678" w:rsidRDefault="006D3D17" w:rsidP="007F31EB">
      <w:pPr>
        <w:autoSpaceDE w:val="0"/>
        <w:autoSpaceDN w:val="0"/>
        <w:adjustRightInd w:val="0"/>
        <w:jc w:val="right"/>
        <w:outlineLvl w:val="0"/>
        <w:rPr>
          <w:rFonts w:ascii="Arial" w:hAnsi="Arial" w:cs="Arial"/>
          <w:sz w:val="24"/>
          <w:szCs w:val="24"/>
        </w:rPr>
      </w:pPr>
      <w:r>
        <w:rPr>
          <w:rStyle w:val="a7"/>
          <w:rFonts w:ascii="Arial" w:hAnsi="Arial" w:cs="Arial"/>
          <w:sz w:val="22"/>
          <w:szCs w:val="22"/>
        </w:rPr>
        <w:t>Черменского</w:t>
      </w:r>
      <w:r w:rsidR="00E31A5B" w:rsidRPr="00BE0678">
        <w:rPr>
          <w:rFonts w:ascii="Arial" w:hAnsi="Arial" w:cs="Arial"/>
          <w:sz w:val="24"/>
          <w:szCs w:val="24"/>
        </w:rPr>
        <w:t xml:space="preserve"> </w:t>
      </w:r>
      <w:r w:rsidR="007F31EB" w:rsidRPr="00BE0678">
        <w:rPr>
          <w:rFonts w:ascii="Arial" w:hAnsi="Arial" w:cs="Arial"/>
          <w:sz w:val="24"/>
          <w:szCs w:val="24"/>
        </w:rPr>
        <w:t>сельского поселения</w:t>
      </w:r>
    </w:p>
    <w:p w:rsidR="007F31EB" w:rsidRPr="00BE0678" w:rsidRDefault="007F31EB" w:rsidP="007F31EB">
      <w:pPr>
        <w:autoSpaceDE w:val="0"/>
        <w:autoSpaceDN w:val="0"/>
        <w:adjustRightInd w:val="0"/>
        <w:jc w:val="right"/>
        <w:outlineLvl w:val="0"/>
        <w:rPr>
          <w:rFonts w:ascii="Arial" w:hAnsi="Arial" w:cs="Arial"/>
          <w:sz w:val="24"/>
          <w:szCs w:val="24"/>
        </w:rPr>
      </w:pPr>
      <w:r>
        <w:rPr>
          <w:rFonts w:ascii="Arial" w:hAnsi="Arial" w:cs="Arial"/>
          <w:sz w:val="24"/>
          <w:szCs w:val="24"/>
        </w:rPr>
        <w:t xml:space="preserve">от </w:t>
      </w:r>
      <w:r w:rsidR="006D3D17">
        <w:rPr>
          <w:rFonts w:ascii="Arial" w:hAnsi="Arial" w:cs="Arial"/>
          <w:sz w:val="24"/>
          <w:szCs w:val="24"/>
        </w:rPr>
        <w:t>18</w:t>
      </w:r>
      <w:r>
        <w:rPr>
          <w:rFonts w:ascii="Arial" w:hAnsi="Arial" w:cs="Arial"/>
          <w:sz w:val="24"/>
          <w:szCs w:val="24"/>
        </w:rPr>
        <w:t>.</w:t>
      </w:r>
      <w:r w:rsidR="00E31A5B">
        <w:rPr>
          <w:rFonts w:ascii="Arial" w:hAnsi="Arial" w:cs="Arial"/>
          <w:sz w:val="24"/>
          <w:szCs w:val="24"/>
        </w:rPr>
        <w:t>07.</w:t>
      </w:r>
      <w:r>
        <w:rPr>
          <w:rFonts w:ascii="Arial" w:hAnsi="Arial" w:cs="Arial"/>
          <w:sz w:val="24"/>
          <w:szCs w:val="24"/>
        </w:rPr>
        <w:t>201</w:t>
      </w:r>
      <w:r w:rsidR="00E31A5B">
        <w:rPr>
          <w:rFonts w:ascii="Arial" w:hAnsi="Arial" w:cs="Arial"/>
          <w:sz w:val="24"/>
          <w:szCs w:val="24"/>
        </w:rPr>
        <w:t>8</w:t>
      </w:r>
      <w:r>
        <w:rPr>
          <w:rFonts w:ascii="Arial" w:hAnsi="Arial" w:cs="Arial"/>
          <w:sz w:val="24"/>
          <w:szCs w:val="24"/>
        </w:rPr>
        <w:t xml:space="preserve"> N </w:t>
      </w:r>
      <w:r w:rsidR="006D3D17">
        <w:rPr>
          <w:rFonts w:ascii="Arial" w:hAnsi="Arial" w:cs="Arial"/>
          <w:sz w:val="24"/>
          <w:szCs w:val="24"/>
        </w:rPr>
        <w:t>109</w:t>
      </w:r>
    </w:p>
    <w:p w:rsidR="007F31EB" w:rsidRPr="00BE0678" w:rsidRDefault="007F31EB" w:rsidP="007F31EB">
      <w:pPr>
        <w:pStyle w:val="ConsPlusNormal"/>
        <w:outlineLvl w:val="0"/>
        <w:rPr>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В___________________________________________________________________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roofErr w:type="gramStart"/>
      <w:r w:rsidRPr="004D6E08">
        <w:rPr>
          <w:rFonts w:ascii="Arial" w:hAnsi="Arial" w:cs="Arial"/>
          <w:sz w:val="24"/>
          <w:szCs w:val="24"/>
        </w:rPr>
        <w:t>(указывается наименование кадрового подразделения федерального</w:t>
      </w:r>
      <w:proofErr w:type="gramEnd"/>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государственного органа, иного органа или организации)</w:t>
      </w:r>
    </w:p>
    <w:p w:rsidR="007F31EB" w:rsidRPr="004D6E08" w:rsidRDefault="007F31EB" w:rsidP="007F31EB">
      <w:pPr>
        <w:rPr>
          <w:rFonts w:ascii="Arial" w:hAnsi="Arial" w:cs="Arial"/>
          <w:sz w:val="24"/>
          <w:szCs w:val="24"/>
        </w:rPr>
      </w:pPr>
    </w:p>
    <w:p w:rsidR="007F31EB" w:rsidRPr="00DF246D"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a"/>
          <w:rFonts w:ascii="Arial" w:hAnsi="Arial" w:cs="Arial"/>
          <w:i w:val="0"/>
          <w:sz w:val="24"/>
          <w:szCs w:val="24"/>
        </w:rPr>
      </w:pPr>
      <w:r w:rsidRPr="00DF246D">
        <w:rPr>
          <w:rStyle w:val="aa"/>
          <w:rFonts w:ascii="Arial" w:hAnsi="Arial" w:cs="Arial"/>
          <w:sz w:val="24"/>
          <w:szCs w:val="24"/>
        </w:rPr>
        <w:t>СПРАВКА</w:t>
      </w:r>
      <w:hyperlink r:id="rId7" w:anchor="block_1635" w:history="1">
        <w:r w:rsidRPr="00DF246D">
          <w:rPr>
            <w:rStyle w:val="aa"/>
            <w:rFonts w:ascii="Arial" w:hAnsi="Arial" w:cs="Arial"/>
            <w:sz w:val="24"/>
            <w:szCs w:val="24"/>
          </w:rPr>
          <w:t>*(1)</w:t>
        </w:r>
      </w:hyperlink>
    </w:p>
    <w:p w:rsidR="007F31EB" w:rsidRPr="00DF246D"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a"/>
          <w:rFonts w:ascii="Arial" w:hAnsi="Arial" w:cs="Arial"/>
          <w:i w:val="0"/>
          <w:sz w:val="24"/>
          <w:szCs w:val="24"/>
        </w:rPr>
      </w:pPr>
      <w:r w:rsidRPr="00DF246D">
        <w:rPr>
          <w:rStyle w:val="aa"/>
          <w:rFonts w:ascii="Arial" w:hAnsi="Arial" w:cs="Arial"/>
          <w:sz w:val="24"/>
          <w:szCs w:val="24"/>
        </w:rPr>
        <w:t>о доходах, расходах, об имуществе и обязательствах</w:t>
      </w:r>
    </w:p>
    <w:p w:rsidR="007F31EB" w:rsidRPr="00DF246D"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a"/>
          <w:rFonts w:ascii="Arial" w:hAnsi="Arial" w:cs="Arial"/>
          <w:i w:val="0"/>
          <w:sz w:val="24"/>
          <w:szCs w:val="24"/>
        </w:rPr>
      </w:pPr>
      <w:r w:rsidRPr="00DF246D">
        <w:rPr>
          <w:rStyle w:val="aa"/>
          <w:rFonts w:ascii="Arial" w:hAnsi="Arial" w:cs="Arial"/>
          <w:sz w:val="24"/>
          <w:szCs w:val="24"/>
        </w:rPr>
        <w:t>имущественного характера</w:t>
      </w:r>
      <w:hyperlink r:id="rId8" w:anchor="block_1636" w:history="1">
        <w:r w:rsidRPr="00DF246D">
          <w:rPr>
            <w:rStyle w:val="aa"/>
            <w:rFonts w:ascii="Arial" w:hAnsi="Arial" w:cs="Arial"/>
            <w:sz w:val="24"/>
            <w:szCs w:val="24"/>
          </w:rPr>
          <w:t>*(2)</w:t>
        </w:r>
      </w:hyperlink>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Я,_______________________________________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roofErr w:type="gramStart"/>
      <w:r w:rsidRPr="004D6E08">
        <w:rPr>
          <w:rFonts w:ascii="Arial" w:hAnsi="Arial" w:cs="Arial"/>
          <w:sz w:val="24"/>
          <w:szCs w:val="24"/>
        </w:rPr>
        <w:t>(фамилия, имя, отчество, дата рождения, серия и номер паспорта,</w:t>
      </w:r>
      <w:proofErr w:type="gramEnd"/>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дата выдачи и орган, выдавший паспорт)</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(место работы (службы), занимаемая (замещаемая) должность;</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в случае отсутствия основного места работы (службы) - род</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занятий; должность, на замещение которой претендует</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гражданин (если применимо)</w:t>
      </w:r>
    </w:p>
    <w:p w:rsidR="007F31EB" w:rsidRPr="004D6E08" w:rsidRDefault="007F31EB" w:rsidP="007F31EB">
      <w:pPr>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4D6E08">
        <w:rPr>
          <w:rFonts w:ascii="Arial" w:hAnsi="Arial" w:cs="Arial"/>
          <w:sz w:val="24"/>
          <w:szCs w:val="24"/>
        </w:rPr>
        <w:t>зарегистрированный</w:t>
      </w:r>
      <w:proofErr w:type="gramEnd"/>
      <w:r w:rsidRPr="004D6E08">
        <w:rPr>
          <w:rFonts w:ascii="Arial" w:hAnsi="Arial" w:cs="Arial"/>
          <w:sz w:val="24"/>
          <w:szCs w:val="24"/>
        </w:rPr>
        <w:t xml:space="preserve"> по адресу: __________________________________________,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(адрес места регистрации)</w:t>
      </w:r>
    </w:p>
    <w:p w:rsidR="007F31EB"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 xml:space="preserve">сообщаю сведения о </w:t>
      </w:r>
      <w:r w:rsidRPr="004D6E08">
        <w:rPr>
          <w:rFonts w:ascii="Arial" w:hAnsi="Arial" w:cs="Arial"/>
          <w:sz w:val="24"/>
          <w:szCs w:val="24"/>
        </w:rPr>
        <w:t>доходах,</w:t>
      </w:r>
      <w:r>
        <w:rPr>
          <w:rFonts w:ascii="Arial" w:hAnsi="Arial" w:cs="Arial"/>
          <w:sz w:val="24"/>
          <w:szCs w:val="24"/>
        </w:rPr>
        <w:t xml:space="preserve"> расходах своих, супруги </w:t>
      </w:r>
      <w:r w:rsidRPr="004D6E08">
        <w:rPr>
          <w:rFonts w:ascii="Arial" w:hAnsi="Arial" w:cs="Arial"/>
          <w:sz w:val="24"/>
          <w:szCs w:val="24"/>
        </w:rPr>
        <w:t>(супруга),</w:t>
      </w:r>
    </w:p>
    <w:p w:rsidR="007F31EB"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несовершеннолетнего ребенка (</w:t>
      </w:r>
      <w:proofErr w:type="gramStart"/>
      <w:r w:rsidRPr="004D6E08">
        <w:rPr>
          <w:rFonts w:ascii="Arial" w:hAnsi="Arial" w:cs="Arial"/>
          <w:sz w:val="24"/>
          <w:szCs w:val="24"/>
        </w:rPr>
        <w:t>нужное</w:t>
      </w:r>
      <w:proofErr w:type="gramEnd"/>
      <w:r w:rsidRPr="004D6E08">
        <w:rPr>
          <w:rFonts w:ascii="Arial" w:hAnsi="Arial" w:cs="Arial"/>
          <w:sz w:val="24"/>
          <w:szCs w:val="24"/>
        </w:rPr>
        <w:t xml:space="preserve"> подчеркнуть)</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roofErr w:type="gramStart"/>
      <w:r w:rsidRPr="004D6E08">
        <w:rPr>
          <w:rFonts w:ascii="Arial" w:hAnsi="Arial" w:cs="Arial"/>
          <w:sz w:val="24"/>
          <w:szCs w:val="24"/>
        </w:rPr>
        <w:t>(фамилия, имя, отчество, год рождения, серия и номер паспорта,</w:t>
      </w:r>
      <w:proofErr w:type="gramEnd"/>
    </w:p>
    <w:p w:rsidR="007F31EB"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дата выдачи и орган, выдавший паспорт)</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roofErr w:type="gramStart"/>
      <w:r w:rsidRPr="004D6E08">
        <w:rPr>
          <w:rFonts w:ascii="Arial" w:hAnsi="Arial" w:cs="Arial"/>
          <w:sz w:val="24"/>
          <w:szCs w:val="24"/>
        </w:rPr>
        <w:t>(адрес места регистрации, основное место работы (службы), занимаемая</w:t>
      </w:r>
      <w:proofErr w:type="gramEnd"/>
    </w:p>
    <w:p w:rsidR="007F31EB"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(замещаемая) должность)</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(в случае отсутствия основного места работы (службы) - род занятий)</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 xml:space="preserve">за отчетный  период с 1 января 20__ г. по 31 декабря 20__ </w:t>
      </w:r>
      <w:r w:rsidRPr="004D6E08">
        <w:rPr>
          <w:rFonts w:ascii="Arial" w:hAnsi="Arial" w:cs="Arial"/>
          <w:sz w:val="24"/>
          <w:szCs w:val="24"/>
        </w:rPr>
        <w:t xml:space="preserve">г. </w:t>
      </w:r>
      <w:proofErr w:type="gramStart"/>
      <w:r w:rsidRPr="004D6E08">
        <w:rPr>
          <w:rFonts w:ascii="Arial" w:hAnsi="Arial" w:cs="Arial"/>
          <w:sz w:val="24"/>
          <w:szCs w:val="24"/>
        </w:rPr>
        <w:t>об</w:t>
      </w:r>
      <w:proofErr w:type="gramEnd"/>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4D6E08">
        <w:rPr>
          <w:rFonts w:ascii="Arial" w:hAnsi="Arial" w:cs="Arial"/>
          <w:sz w:val="24"/>
          <w:szCs w:val="24"/>
        </w:rPr>
        <w:t>имуществе</w:t>
      </w:r>
      <w:proofErr w:type="gramEnd"/>
      <w:r w:rsidRPr="004D6E08">
        <w:rPr>
          <w:rFonts w:ascii="Arial" w:hAnsi="Arial" w:cs="Arial"/>
          <w:sz w:val="24"/>
          <w:szCs w:val="24"/>
        </w:rPr>
        <w:t>, принадлежащем</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(фамилия, имя, отчество)</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на пр</w:t>
      </w:r>
      <w:r>
        <w:rPr>
          <w:rFonts w:ascii="Arial" w:hAnsi="Arial" w:cs="Arial"/>
          <w:sz w:val="24"/>
          <w:szCs w:val="24"/>
        </w:rPr>
        <w:t xml:space="preserve">аве собственности, о вкладах </w:t>
      </w:r>
      <w:r w:rsidRPr="004D6E08">
        <w:rPr>
          <w:rFonts w:ascii="Arial" w:hAnsi="Arial" w:cs="Arial"/>
          <w:sz w:val="24"/>
          <w:szCs w:val="24"/>
        </w:rPr>
        <w:t xml:space="preserve">в </w:t>
      </w:r>
      <w:r>
        <w:rPr>
          <w:rFonts w:ascii="Arial" w:hAnsi="Arial" w:cs="Arial"/>
          <w:sz w:val="24"/>
          <w:szCs w:val="24"/>
        </w:rPr>
        <w:t xml:space="preserve">банках, ценных бумагах, </w:t>
      </w:r>
      <w:proofErr w:type="gramStart"/>
      <w:r w:rsidRPr="004D6E08">
        <w:rPr>
          <w:rFonts w:ascii="Arial" w:hAnsi="Arial" w:cs="Arial"/>
          <w:sz w:val="24"/>
          <w:szCs w:val="24"/>
        </w:rPr>
        <w:t>об</w:t>
      </w:r>
      <w:proofErr w:type="gramEnd"/>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4D6E08">
        <w:rPr>
          <w:rFonts w:ascii="Arial" w:hAnsi="Arial" w:cs="Arial"/>
          <w:sz w:val="24"/>
          <w:szCs w:val="24"/>
        </w:rPr>
        <w:t>обязательствах</w:t>
      </w:r>
      <w:proofErr w:type="gramEnd"/>
      <w:r w:rsidRPr="004D6E08">
        <w:rPr>
          <w:rFonts w:ascii="Arial" w:hAnsi="Arial" w:cs="Arial"/>
          <w:sz w:val="24"/>
          <w:szCs w:val="24"/>
        </w:rPr>
        <w:t xml:space="preserve"> имущественного характера по состоянию на"__"_________20 г.</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Раздел 1. Сведения о доходах</w:t>
      </w:r>
      <w:hyperlink r:id="rId9" w:anchor="block_1637" w:history="1">
        <w:r w:rsidRPr="00DF246D">
          <w:rPr>
            <w:rStyle w:val="aa"/>
            <w:rFonts w:ascii="Arial" w:hAnsi="Arial" w:cs="Arial"/>
            <w:sz w:val="24"/>
            <w:szCs w:val="24"/>
          </w:rPr>
          <w:t>*(3)</w:t>
        </w:r>
      </w:hyperlink>
    </w:p>
    <w:p w:rsidR="007F31EB" w:rsidRPr="004D6E08" w:rsidRDefault="007F31EB" w:rsidP="007F31EB">
      <w:pPr>
        <w:rPr>
          <w:rFonts w:ascii="Arial" w:hAnsi="Arial" w:cs="Arial"/>
          <w:sz w:val="24"/>
          <w:szCs w:val="24"/>
        </w:rPr>
      </w:pPr>
    </w:p>
    <w:tbl>
      <w:tblPr>
        <w:tblW w:w="8148" w:type="dxa"/>
        <w:tblCellSpacing w:w="15" w:type="dxa"/>
        <w:tblCellMar>
          <w:top w:w="15" w:type="dxa"/>
          <w:left w:w="15" w:type="dxa"/>
          <w:bottom w:w="15" w:type="dxa"/>
          <w:right w:w="15" w:type="dxa"/>
        </w:tblCellMar>
        <w:tblLook w:val="04A0"/>
      </w:tblPr>
      <w:tblGrid>
        <w:gridCol w:w="702"/>
        <w:gridCol w:w="5906"/>
        <w:gridCol w:w="1540"/>
      </w:tblGrid>
      <w:tr w:rsidR="007F31EB" w:rsidRPr="004D6E08" w:rsidTr="007F31EB">
        <w:trPr>
          <w:tblCellSpacing w:w="15" w:type="dxa"/>
        </w:trPr>
        <w:tc>
          <w:tcPr>
            <w:tcW w:w="660"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5928"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 дохода</w:t>
            </w:r>
          </w:p>
        </w:tc>
        <w:tc>
          <w:tcPr>
            <w:tcW w:w="1500"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DF246D">
              <w:rPr>
                <w:rStyle w:val="aa"/>
                <w:rFonts w:ascii="Arial" w:hAnsi="Arial" w:cs="Arial"/>
                <w:sz w:val="24"/>
                <w:szCs w:val="24"/>
              </w:rPr>
              <w:t>Величина дохода</w:t>
            </w:r>
            <w:hyperlink r:id="rId10" w:anchor="block_1663" w:history="1">
              <w:r w:rsidRPr="00DF246D">
                <w:rPr>
                  <w:rStyle w:val="aa"/>
                  <w:rFonts w:ascii="Arial" w:hAnsi="Arial" w:cs="Arial"/>
                  <w:sz w:val="24"/>
                  <w:szCs w:val="24"/>
                </w:rPr>
                <w:t>*</w:t>
              </w:r>
            </w:hyperlink>
            <w:r w:rsidRPr="004D6E08">
              <w:rPr>
                <w:rFonts w:ascii="Arial" w:hAnsi="Arial" w:cs="Arial"/>
                <w:sz w:val="24"/>
                <w:szCs w:val="24"/>
              </w:rPr>
              <w:t xml:space="preserve"> (руб.)</w:t>
            </w: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500"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Доход по основному месту работы</w:t>
            </w:r>
          </w:p>
        </w:tc>
        <w:tc>
          <w:tcPr>
            <w:tcW w:w="15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Доход от педагогической и научной деятельности</w:t>
            </w:r>
          </w:p>
        </w:tc>
        <w:tc>
          <w:tcPr>
            <w:tcW w:w="15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Доход от иной творческой деятельности</w:t>
            </w:r>
          </w:p>
        </w:tc>
        <w:tc>
          <w:tcPr>
            <w:tcW w:w="15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Доход от вкладов в банках и иных кредитных организациях</w:t>
            </w:r>
          </w:p>
        </w:tc>
        <w:tc>
          <w:tcPr>
            <w:tcW w:w="15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Доход от ценных бумаг и долей участия в коммерческих организациях</w:t>
            </w:r>
          </w:p>
        </w:tc>
        <w:tc>
          <w:tcPr>
            <w:tcW w:w="15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Иные доходы (указать вид дохода):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w:t>
            </w:r>
          </w:p>
        </w:tc>
        <w:tc>
          <w:tcPr>
            <w:tcW w:w="15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6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7</w:t>
            </w:r>
          </w:p>
        </w:tc>
        <w:tc>
          <w:tcPr>
            <w:tcW w:w="592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Итого доход за отчетный период</w:t>
            </w:r>
          </w:p>
        </w:tc>
        <w:tc>
          <w:tcPr>
            <w:tcW w:w="15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235D85" w:rsidRDefault="007F31EB" w:rsidP="007F31EB">
      <w:pPr>
        <w:spacing w:before="100" w:beforeAutospacing="1" w:after="100" w:afterAutospacing="1"/>
        <w:rPr>
          <w:rStyle w:val="aa"/>
          <w:rFonts w:ascii="Arial" w:hAnsi="Arial" w:cs="Arial"/>
          <w:i w:val="0"/>
          <w:sz w:val="24"/>
          <w:szCs w:val="24"/>
        </w:rPr>
      </w:pPr>
      <w:r w:rsidRPr="00235D85">
        <w:rPr>
          <w:rStyle w:val="aa"/>
          <w:rFonts w:ascii="Arial" w:hAnsi="Arial" w:cs="Arial"/>
          <w:sz w:val="24"/>
          <w:szCs w:val="24"/>
        </w:rPr>
        <w:t xml:space="preserve">* Доход, полученный в иностранной валюте, указывается в рублях по </w:t>
      </w:r>
      <w:hyperlink r:id="rId11" w:history="1">
        <w:r w:rsidRPr="00235D85">
          <w:rPr>
            <w:rStyle w:val="aa"/>
            <w:rFonts w:ascii="Arial" w:hAnsi="Arial" w:cs="Arial"/>
            <w:sz w:val="24"/>
            <w:szCs w:val="24"/>
          </w:rPr>
          <w:t>курсу</w:t>
        </w:r>
      </w:hyperlink>
      <w:r w:rsidRPr="00235D85">
        <w:rPr>
          <w:rStyle w:val="aa"/>
          <w:rFonts w:ascii="Arial" w:hAnsi="Arial" w:cs="Arial"/>
          <w:sz w:val="24"/>
          <w:szCs w:val="24"/>
        </w:rPr>
        <w:t xml:space="preserve"> Банка России на дату получения дохода.</w:t>
      </w:r>
    </w:p>
    <w:p w:rsidR="007F31EB" w:rsidRPr="00235D85" w:rsidRDefault="007F31EB" w:rsidP="007F31EB">
      <w:pPr>
        <w:spacing w:before="100" w:beforeAutospacing="1" w:after="100" w:afterAutospacing="1"/>
        <w:rPr>
          <w:rStyle w:val="aa"/>
          <w:rFonts w:ascii="Arial" w:hAnsi="Arial" w:cs="Arial"/>
          <w:i w:val="0"/>
          <w:sz w:val="24"/>
          <w:szCs w:val="24"/>
        </w:rPr>
      </w:pPr>
      <w:r w:rsidRPr="00235D85">
        <w:rPr>
          <w:rStyle w:val="aa"/>
          <w:rFonts w:ascii="Arial" w:hAnsi="Arial" w:cs="Arial"/>
          <w:sz w:val="24"/>
          <w:szCs w:val="24"/>
        </w:rPr>
        <w:t>Раздел 2. Сведения о расходах</w:t>
      </w:r>
      <w:hyperlink r:id="rId12" w:anchor="block_1638" w:history="1">
        <w:r w:rsidRPr="00235D85">
          <w:rPr>
            <w:rStyle w:val="aa"/>
            <w:rFonts w:ascii="Arial" w:hAnsi="Arial" w:cs="Arial"/>
            <w:sz w:val="24"/>
            <w:szCs w:val="24"/>
          </w:rPr>
          <w:t>*(4)</w:t>
        </w:r>
      </w:hyperlink>
    </w:p>
    <w:p w:rsidR="007F31EB" w:rsidRPr="004D6E08" w:rsidRDefault="007F31EB" w:rsidP="007F31EB">
      <w:pPr>
        <w:rPr>
          <w:rFonts w:ascii="Arial" w:hAnsi="Arial" w:cs="Arial"/>
          <w:sz w:val="24"/>
          <w:szCs w:val="24"/>
        </w:rPr>
      </w:pPr>
    </w:p>
    <w:tbl>
      <w:tblPr>
        <w:tblW w:w="7896" w:type="dxa"/>
        <w:tblCellSpacing w:w="15" w:type="dxa"/>
        <w:tblCellMar>
          <w:top w:w="15" w:type="dxa"/>
          <w:left w:w="15" w:type="dxa"/>
          <w:bottom w:w="15" w:type="dxa"/>
          <w:right w:w="15" w:type="dxa"/>
        </w:tblCellMar>
        <w:tblLook w:val="04A0"/>
      </w:tblPr>
      <w:tblGrid>
        <w:gridCol w:w="711"/>
        <w:gridCol w:w="1869"/>
        <w:gridCol w:w="1487"/>
        <w:gridCol w:w="2075"/>
        <w:gridCol w:w="1754"/>
      </w:tblGrid>
      <w:tr w:rsidR="007F31EB" w:rsidRPr="004D6E08" w:rsidTr="007F31EB">
        <w:trPr>
          <w:tblCellSpacing w:w="15" w:type="dxa"/>
        </w:trPr>
        <w:tc>
          <w:tcPr>
            <w:tcW w:w="708"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1788"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 приобретенного имущества</w:t>
            </w:r>
          </w:p>
        </w:tc>
        <w:tc>
          <w:tcPr>
            <w:tcW w:w="1548"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Сумма сделки (руб.)</w:t>
            </w:r>
          </w:p>
        </w:tc>
        <w:tc>
          <w:tcPr>
            <w:tcW w:w="2124"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Источник получения средств, за счет которых приобретено имущество</w:t>
            </w:r>
          </w:p>
        </w:tc>
        <w:tc>
          <w:tcPr>
            <w:tcW w:w="1644"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Основание приобретения</w:t>
            </w:r>
            <w:hyperlink r:id="rId13" w:anchor="block_1662" w:history="1">
              <w:r w:rsidRPr="004D6E08">
                <w:rPr>
                  <w:rFonts w:ascii="Arial" w:hAnsi="Arial" w:cs="Arial"/>
                  <w:color w:val="0000FF"/>
                  <w:sz w:val="24"/>
                  <w:szCs w:val="24"/>
                  <w:u w:val="single"/>
                </w:rPr>
                <w:t>*</w:t>
              </w:r>
            </w:hyperlink>
          </w:p>
        </w:tc>
      </w:tr>
      <w:tr w:rsidR="007F31EB" w:rsidRPr="004D6E08" w:rsidTr="007F31EB">
        <w:trPr>
          <w:tblCellSpacing w:w="15" w:type="dxa"/>
        </w:trPr>
        <w:tc>
          <w:tcPr>
            <w:tcW w:w="708"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78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54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212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64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r>
      <w:tr w:rsidR="007F31EB" w:rsidRPr="004D6E08" w:rsidTr="007F31EB">
        <w:trPr>
          <w:tblCellSpacing w:w="15" w:type="dxa"/>
        </w:trPr>
        <w:tc>
          <w:tcPr>
            <w:tcW w:w="708"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78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Земельные участки:</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1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4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08"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78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Иное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недвижимое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имущество:</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1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4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08"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78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Транспортные средства: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1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4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08"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78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Ценные бумаги:</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1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4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Раздел 3. Сведения об имуществе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3.1. Недвижимое имущество</w:t>
      </w:r>
    </w:p>
    <w:p w:rsidR="007F31EB" w:rsidRPr="004D6E08" w:rsidRDefault="007F31EB" w:rsidP="007F31EB">
      <w:pPr>
        <w:rPr>
          <w:rFonts w:ascii="Arial" w:hAnsi="Arial" w:cs="Arial"/>
          <w:sz w:val="24"/>
          <w:szCs w:val="24"/>
        </w:rPr>
      </w:pPr>
    </w:p>
    <w:tbl>
      <w:tblPr>
        <w:tblW w:w="8196" w:type="dxa"/>
        <w:tblCellSpacing w:w="15" w:type="dxa"/>
        <w:tblCellMar>
          <w:top w:w="15" w:type="dxa"/>
          <w:left w:w="15" w:type="dxa"/>
          <w:bottom w:w="15" w:type="dxa"/>
          <w:right w:w="15" w:type="dxa"/>
        </w:tblCellMar>
        <w:tblLook w:val="04A0"/>
      </w:tblPr>
      <w:tblGrid>
        <w:gridCol w:w="422"/>
        <w:gridCol w:w="1696"/>
        <w:gridCol w:w="1982"/>
        <w:gridCol w:w="2207"/>
        <w:gridCol w:w="1110"/>
        <w:gridCol w:w="1747"/>
      </w:tblGrid>
      <w:tr w:rsidR="007F31EB" w:rsidRPr="004D6E08" w:rsidTr="007F31EB">
        <w:trPr>
          <w:tblCellSpacing w:w="15" w:type="dxa"/>
        </w:trPr>
        <w:tc>
          <w:tcPr>
            <w:tcW w:w="732"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169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 и наименование имущества</w:t>
            </w:r>
          </w:p>
        </w:tc>
        <w:tc>
          <w:tcPr>
            <w:tcW w:w="1548"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Вид собственности</w:t>
            </w:r>
            <w:hyperlink r:id="rId14" w:anchor="block_1659" w:history="1">
              <w:r w:rsidRPr="00235D85">
                <w:rPr>
                  <w:rStyle w:val="aa"/>
                  <w:rFonts w:ascii="Arial" w:hAnsi="Arial" w:cs="Arial"/>
                  <w:sz w:val="24"/>
                  <w:szCs w:val="24"/>
                </w:rPr>
                <w:t>*</w:t>
              </w:r>
            </w:hyperlink>
          </w:p>
        </w:tc>
        <w:tc>
          <w:tcPr>
            <w:tcW w:w="1356"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Местонахождение (адрес)</w:t>
            </w:r>
          </w:p>
        </w:tc>
        <w:tc>
          <w:tcPr>
            <w:tcW w:w="1080"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Площадь (кв</w:t>
            </w:r>
            <w:proofErr w:type="gramStart"/>
            <w:r w:rsidRPr="00235D85">
              <w:rPr>
                <w:rStyle w:val="aa"/>
                <w:rFonts w:ascii="Arial" w:hAnsi="Arial" w:cs="Arial"/>
                <w:sz w:val="24"/>
                <w:szCs w:val="24"/>
              </w:rPr>
              <w:t>.м</w:t>
            </w:r>
            <w:proofErr w:type="gramEnd"/>
            <w:r w:rsidRPr="00235D85">
              <w:rPr>
                <w:rStyle w:val="aa"/>
                <w:rFonts w:ascii="Arial" w:hAnsi="Arial" w:cs="Arial"/>
                <w:sz w:val="24"/>
                <w:szCs w:val="24"/>
              </w:rPr>
              <w:t>)</w:t>
            </w:r>
          </w:p>
        </w:tc>
        <w:tc>
          <w:tcPr>
            <w:tcW w:w="1656"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Основание приобретения и источник средств</w:t>
            </w:r>
            <w:hyperlink r:id="rId15" w:anchor="block_1660" w:history="1">
              <w:r w:rsidRPr="00235D85">
                <w:rPr>
                  <w:rStyle w:val="aa"/>
                  <w:rFonts w:ascii="Arial" w:hAnsi="Arial" w:cs="Arial"/>
                  <w:sz w:val="24"/>
                  <w:szCs w:val="24"/>
                </w:rPr>
                <w:t>**</w:t>
              </w:r>
            </w:hyperlink>
          </w:p>
        </w:tc>
      </w:tr>
      <w:tr w:rsidR="007F31EB" w:rsidRPr="004D6E08" w:rsidTr="007F31EB">
        <w:trPr>
          <w:tblCellSpacing w:w="15" w:type="dxa"/>
        </w:trPr>
        <w:tc>
          <w:tcPr>
            <w:tcW w:w="73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69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54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35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080"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65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r>
      <w:tr w:rsidR="007F31EB" w:rsidRPr="004D6E08" w:rsidTr="007F31EB">
        <w:trPr>
          <w:tblCellSpacing w:w="15" w:type="dxa"/>
        </w:trPr>
        <w:tc>
          <w:tcPr>
            <w:tcW w:w="73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69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Земельные участки</w:t>
            </w:r>
            <w:hyperlink r:id="rId16" w:anchor="block_1661" w:history="1">
              <w:r w:rsidRPr="00235D85">
                <w:rPr>
                  <w:rStyle w:val="aa"/>
                  <w:rFonts w:ascii="Arial" w:hAnsi="Arial" w:cs="Arial"/>
                </w:rPr>
                <w:t>***</w:t>
              </w:r>
            </w:hyperlink>
            <w:r w:rsidRPr="004D6E08">
              <w:rPr>
                <w:rFonts w:ascii="Arial" w:hAnsi="Arial" w:cs="Arial"/>
                <w:sz w:val="24"/>
                <w:szCs w:val="24"/>
              </w:rPr>
              <w:t>:</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08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3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69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Жилые дома, дачи:</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08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3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69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Квартиры:</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08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3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69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Гаражи:</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08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3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69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Иное недвижимое имущество:</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5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08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4D6E08">
        <w:rPr>
          <w:rFonts w:ascii="Arial" w:hAnsi="Arial" w:cs="Arial"/>
          <w:sz w:val="24"/>
          <w:szCs w:val="24"/>
        </w:rPr>
        <w:t>сведения</w:t>
      </w:r>
      <w:proofErr w:type="gramEnd"/>
      <w:r w:rsidRPr="004D6E08">
        <w:rPr>
          <w:rFonts w:ascii="Arial" w:hAnsi="Arial" w:cs="Arial"/>
          <w:sz w:val="24"/>
          <w:szCs w:val="24"/>
        </w:rPr>
        <w:t xml:space="preserve"> об имуществе которого представляются.</w:t>
      </w:r>
    </w:p>
    <w:p w:rsidR="007F31EB" w:rsidRPr="004D6E08" w:rsidRDefault="007F31EB" w:rsidP="007F31EB">
      <w:pPr>
        <w:spacing w:before="100" w:beforeAutospacing="1" w:after="100" w:afterAutospacing="1"/>
        <w:rPr>
          <w:rFonts w:ascii="Arial" w:hAnsi="Arial" w:cs="Arial"/>
          <w:sz w:val="24"/>
          <w:szCs w:val="24"/>
        </w:rPr>
      </w:pPr>
      <w:proofErr w:type="gramStart"/>
      <w:r w:rsidRPr="004D6E08">
        <w:rPr>
          <w:rFonts w:ascii="Arial" w:hAnsi="Arial" w:cs="Arial"/>
          <w:sz w:val="24"/>
          <w:szCs w:val="24"/>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7" w:anchor="block_41" w:history="1">
        <w:r w:rsidRPr="00235D85">
          <w:rPr>
            <w:rStyle w:val="aa"/>
            <w:rFonts w:ascii="Arial" w:hAnsi="Arial" w:cs="Arial"/>
            <w:sz w:val="24"/>
            <w:szCs w:val="24"/>
          </w:rPr>
          <w:t>частью 1 статьи 4</w:t>
        </w:r>
      </w:hyperlink>
      <w:r w:rsidRPr="004D6E08">
        <w:rPr>
          <w:rFonts w:ascii="Arial" w:hAnsi="Arial" w:cs="Arial"/>
          <w:sz w:val="24"/>
          <w:szCs w:val="24"/>
        </w:rPr>
        <w:t>Федерального закона от 7 мая 2013</w:t>
      </w:r>
      <w:r>
        <w:rPr>
          <w:rFonts w:ascii="Arial" w:hAnsi="Arial" w:cs="Arial"/>
          <w:sz w:val="24"/>
          <w:szCs w:val="24"/>
        </w:rPr>
        <w:t xml:space="preserve"> г. N </w:t>
      </w:r>
      <w:r w:rsidRPr="004D6E08">
        <w:rPr>
          <w:rFonts w:ascii="Arial" w:hAnsi="Arial" w:cs="Arial"/>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4D6E08">
        <w:rPr>
          <w:rFonts w:ascii="Arial" w:hAnsi="Arial" w:cs="Arial"/>
          <w:sz w:val="24"/>
          <w:szCs w:val="24"/>
        </w:rPr>
        <w:t xml:space="preserve"> финансовыми инструментами", источник получения средств, за счет которых приобретено имущество.</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3.2. Транспортные средства</w:t>
      </w:r>
    </w:p>
    <w:p w:rsidR="007F31EB" w:rsidRPr="004D6E08" w:rsidRDefault="007F31EB" w:rsidP="007F31EB">
      <w:pPr>
        <w:rPr>
          <w:rFonts w:ascii="Arial" w:hAnsi="Arial" w:cs="Arial"/>
          <w:sz w:val="24"/>
          <w:szCs w:val="24"/>
        </w:rPr>
      </w:pPr>
    </w:p>
    <w:tbl>
      <w:tblPr>
        <w:tblW w:w="8220" w:type="dxa"/>
        <w:tblCellSpacing w:w="15" w:type="dxa"/>
        <w:tblCellMar>
          <w:top w:w="15" w:type="dxa"/>
          <w:left w:w="15" w:type="dxa"/>
          <w:bottom w:w="15" w:type="dxa"/>
          <w:right w:w="15" w:type="dxa"/>
        </w:tblCellMar>
        <w:tblLook w:val="04A0"/>
      </w:tblPr>
      <w:tblGrid>
        <w:gridCol w:w="754"/>
        <w:gridCol w:w="2808"/>
        <w:gridCol w:w="1829"/>
        <w:gridCol w:w="2829"/>
      </w:tblGrid>
      <w:tr w:rsidR="007F31EB" w:rsidRPr="004D6E08" w:rsidTr="007F31EB">
        <w:trPr>
          <w:tblCellSpacing w:w="15" w:type="dxa"/>
        </w:trPr>
        <w:tc>
          <w:tcPr>
            <w:tcW w:w="720"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2784"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 марка, модель транспортного средства, год изготовления</w:t>
            </w:r>
          </w:p>
        </w:tc>
        <w:tc>
          <w:tcPr>
            <w:tcW w:w="1800"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 собственности</w:t>
            </w:r>
            <w:hyperlink r:id="rId18" w:anchor="block_1658" w:history="1">
              <w:r w:rsidRPr="004D6E08">
                <w:rPr>
                  <w:rFonts w:ascii="Arial" w:hAnsi="Arial" w:cs="Arial"/>
                  <w:color w:val="0000FF"/>
                  <w:sz w:val="24"/>
                  <w:szCs w:val="24"/>
                  <w:u w:val="single"/>
                </w:rPr>
                <w:t>*</w:t>
              </w:r>
            </w:hyperlink>
          </w:p>
        </w:tc>
        <w:tc>
          <w:tcPr>
            <w:tcW w:w="283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Место регистрации</w:t>
            </w: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283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Автомобили легковые: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8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Автомобили грузовые: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8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proofErr w:type="spellStart"/>
            <w:r w:rsidRPr="004D6E08">
              <w:rPr>
                <w:rFonts w:ascii="Arial" w:hAnsi="Arial" w:cs="Arial"/>
                <w:sz w:val="24"/>
                <w:szCs w:val="24"/>
              </w:rPr>
              <w:t>Мототранспортные</w:t>
            </w:r>
            <w:proofErr w:type="spellEnd"/>
            <w:r w:rsidRPr="004D6E08">
              <w:rPr>
                <w:rFonts w:ascii="Arial" w:hAnsi="Arial" w:cs="Arial"/>
                <w:sz w:val="24"/>
                <w:szCs w:val="24"/>
              </w:rPr>
              <w:t xml:space="preserve"> средства: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8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Сельскохозяйственная техника: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8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Водный транспорт:</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8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Воздушный транспорт:</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8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720"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7</w:t>
            </w:r>
          </w:p>
        </w:tc>
        <w:tc>
          <w:tcPr>
            <w:tcW w:w="278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Иные транспортные средства: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w:t>
            </w:r>
          </w:p>
        </w:tc>
        <w:tc>
          <w:tcPr>
            <w:tcW w:w="180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28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4D6E08">
        <w:rPr>
          <w:rFonts w:ascii="Arial" w:hAnsi="Arial" w:cs="Arial"/>
          <w:sz w:val="24"/>
          <w:szCs w:val="24"/>
        </w:rPr>
        <w:t>сведения</w:t>
      </w:r>
      <w:proofErr w:type="gramEnd"/>
      <w:r w:rsidRPr="004D6E08">
        <w:rPr>
          <w:rFonts w:ascii="Arial" w:hAnsi="Arial" w:cs="Arial"/>
          <w:sz w:val="24"/>
          <w:szCs w:val="24"/>
        </w:rPr>
        <w:t xml:space="preserve"> об имуществе которого представляются.</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Раздел 4. Сведения о счетах в банках и иных кредитных организациях</w:t>
      </w:r>
    </w:p>
    <w:p w:rsidR="007F31EB" w:rsidRPr="004D6E08" w:rsidRDefault="007F31EB" w:rsidP="007F31EB">
      <w:pPr>
        <w:rPr>
          <w:rFonts w:ascii="Arial" w:hAnsi="Arial" w:cs="Arial"/>
          <w:sz w:val="24"/>
          <w:szCs w:val="24"/>
        </w:rPr>
      </w:pPr>
    </w:p>
    <w:tbl>
      <w:tblPr>
        <w:tblW w:w="8244" w:type="dxa"/>
        <w:tblCellSpacing w:w="15" w:type="dxa"/>
        <w:tblCellMar>
          <w:top w:w="15" w:type="dxa"/>
          <w:left w:w="15" w:type="dxa"/>
          <w:bottom w:w="15" w:type="dxa"/>
          <w:right w:w="15" w:type="dxa"/>
        </w:tblCellMar>
        <w:tblLook w:val="04A0"/>
      </w:tblPr>
      <w:tblGrid>
        <w:gridCol w:w="662"/>
        <w:gridCol w:w="2223"/>
        <w:gridCol w:w="1274"/>
        <w:gridCol w:w="1099"/>
        <w:gridCol w:w="1157"/>
        <w:gridCol w:w="1829"/>
      </w:tblGrid>
      <w:tr w:rsidR="007F31EB" w:rsidRPr="004D6E08" w:rsidTr="007F31EB">
        <w:trPr>
          <w:tblCellSpacing w:w="15" w:type="dxa"/>
        </w:trPr>
        <w:tc>
          <w:tcPr>
            <w:tcW w:w="696"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235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Наименование и адрес банка или иной кредитной организации</w:t>
            </w:r>
          </w:p>
        </w:tc>
        <w:tc>
          <w:tcPr>
            <w:tcW w:w="1368"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 и валюта счета</w:t>
            </w:r>
            <w:hyperlink r:id="rId19" w:anchor="block_1655" w:history="1">
              <w:r w:rsidRPr="004D6E08">
                <w:rPr>
                  <w:rFonts w:ascii="Arial" w:hAnsi="Arial" w:cs="Arial"/>
                  <w:color w:val="0000FF"/>
                  <w:sz w:val="24"/>
                  <w:szCs w:val="24"/>
                  <w:u w:val="single"/>
                </w:rPr>
                <w:t>*</w:t>
              </w:r>
            </w:hyperlink>
          </w:p>
        </w:tc>
        <w:tc>
          <w:tcPr>
            <w:tcW w:w="97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Дата открытия счета</w:t>
            </w:r>
          </w:p>
        </w:tc>
        <w:tc>
          <w:tcPr>
            <w:tcW w:w="876"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Остаток на счете</w:t>
            </w:r>
            <w:hyperlink r:id="rId20" w:anchor="block_1656" w:history="1">
              <w:r w:rsidRPr="00235D85">
                <w:rPr>
                  <w:rStyle w:val="aa"/>
                  <w:rFonts w:ascii="Arial" w:hAnsi="Arial" w:cs="Arial"/>
                  <w:sz w:val="24"/>
                  <w:szCs w:val="24"/>
                </w:rPr>
                <w:t>**</w:t>
              </w:r>
            </w:hyperlink>
            <w:r w:rsidRPr="00235D85">
              <w:rPr>
                <w:rStyle w:val="aa"/>
                <w:rFonts w:ascii="Arial" w:hAnsi="Arial" w:cs="Arial"/>
                <w:sz w:val="24"/>
                <w:szCs w:val="24"/>
              </w:rPr>
              <w:t xml:space="preserve"> (руб.)</w:t>
            </w:r>
          </w:p>
        </w:tc>
        <w:tc>
          <w:tcPr>
            <w:tcW w:w="1848"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Сумма поступивших на счет денежных средств</w:t>
            </w:r>
            <w:hyperlink r:id="rId21" w:anchor="block_1657" w:history="1">
              <w:r w:rsidRPr="00235D85">
                <w:rPr>
                  <w:rStyle w:val="aa"/>
                  <w:rFonts w:ascii="Arial" w:hAnsi="Arial" w:cs="Arial"/>
                  <w:sz w:val="24"/>
                  <w:szCs w:val="24"/>
                </w:rPr>
                <w:t>***</w:t>
              </w:r>
            </w:hyperlink>
            <w:r w:rsidRPr="00235D85">
              <w:rPr>
                <w:rStyle w:val="aa"/>
                <w:rFonts w:ascii="Arial" w:hAnsi="Arial" w:cs="Arial"/>
                <w:sz w:val="24"/>
                <w:szCs w:val="24"/>
              </w:rPr>
              <w:t xml:space="preserve"> (руб.)</w:t>
            </w:r>
          </w:p>
        </w:tc>
      </w:tr>
      <w:tr w:rsidR="007F31EB" w:rsidRPr="004D6E08" w:rsidTr="007F31EB">
        <w:trPr>
          <w:tblCellSpacing w:w="15" w:type="dxa"/>
        </w:trPr>
        <w:tc>
          <w:tcPr>
            <w:tcW w:w="696"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235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36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97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87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84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r>
      <w:tr w:rsidR="007F31EB" w:rsidRPr="004D6E08" w:rsidTr="007F31EB">
        <w:trPr>
          <w:tblCellSpacing w:w="15" w:type="dxa"/>
        </w:trPr>
        <w:tc>
          <w:tcPr>
            <w:tcW w:w="696"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23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97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8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8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96"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23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97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8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8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96"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23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97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8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84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rPr>
          <w:rFonts w:ascii="Arial" w:hAnsi="Arial" w:cs="Arial"/>
          <w:sz w:val="24"/>
          <w:szCs w:val="24"/>
        </w:rPr>
      </w:pP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Указываются вид счета (депозитный, текущий, расчетный, ссудный и другие) и валюта счета.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 Остаток на счете указывается по состоянию на отчетную дату. Для счетов в иностранной валюте остаток указывается в рублях по </w:t>
      </w:r>
      <w:hyperlink r:id="rId22" w:history="1">
        <w:proofErr w:type="spellStart"/>
        <w:r w:rsidRPr="00235D85">
          <w:rPr>
            <w:rStyle w:val="aa"/>
            <w:rFonts w:ascii="Arial" w:hAnsi="Arial" w:cs="Arial"/>
            <w:sz w:val="24"/>
            <w:szCs w:val="24"/>
          </w:rPr>
          <w:t>курсу</w:t>
        </w:r>
      </w:hyperlink>
      <w:r w:rsidRPr="004D6E08">
        <w:rPr>
          <w:rFonts w:ascii="Arial" w:hAnsi="Arial" w:cs="Arial"/>
          <w:sz w:val="24"/>
          <w:szCs w:val="24"/>
        </w:rPr>
        <w:t>Банка</w:t>
      </w:r>
      <w:proofErr w:type="spellEnd"/>
      <w:r w:rsidRPr="004D6E08">
        <w:rPr>
          <w:rFonts w:ascii="Arial" w:hAnsi="Arial" w:cs="Arial"/>
          <w:sz w:val="24"/>
          <w:szCs w:val="24"/>
        </w:rPr>
        <w:t xml:space="preserve"> России на отчетную дату.</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Раздел 5. Сведения о ценных бумагах</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5.1. Акции и иное участие в коммерческих организациях и фондах</w:t>
      </w:r>
    </w:p>
    <w:p w:rsidR="007F31EB" w:rsidRPr="004D6E08" w:rsidRDefault="007F31EB" w:rsidP="007F31EB">
      <w:pPr>
        <w:rPr>
          <w:rFonts w:ascii="Arial" w:hAnsi="Arial" w:cs="Arial"/>
          <w:sz w:val="24"/>
          <w:szCs w:val="24"/>
        </w:rPr>
      </w:pPr>
    </w:p>
    <w:tbl>
      <w:tblPr>
        <w:tblW w:w="8136" w:type="dxa"/>
        <w:tblCellSpacing w:w="15" w:type="dxa"/>
        <w:tblCellMar>
          <w:top w:w="15" w:type="dxa"/>
          <w:left w:w="15" w:type="dxa"/>
          <w:bottom w:w="15" w:type="dxa"/>
          <w:right w:w="15" w:type="dxa"/>
        </w:tblCellMar>
        <w:tblLook w:val="04A0"/>
      </w:tblPr>
      <w:tblGrid>
        <w:gridCol w:w="422"/>
        <w:gridCol w:w="1952"/>
        <w:gridCol w:w="2121"/>
        <w:gridCol w:w="1432"/>
        <w:gridCol w:w="1030"/>
        <w:gridCol w:w="1689"/>
      </w:tblGrid>
      <w:tr w:rsidR="007F31EB" w:rsidRPr="004D6E08" w:rsidTr="007F31EB">
        <w:trPr>
          <w:tblCellSpacing w:w="15" w:type="dxa"/>
        </w:trPr>
        <w:tc>
          <w:tcPr>
            <w:tcW w:w="672"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2016"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Наименование и организационно-правовая форма организации</w:t>
            </w:r>
            <w:hyperlink r:id="rId23" w:anchor="block_1651" w:history="1">
              <w:r w:rsidRPr="004D6E08">
                <w:rPr>
                  <w:rFonts w:ascii="Arial" w:hAnsi="Arial" w:cs="Arial"/>
                  <w:color w:val="0000FF"/>
                  <w:sz w:val="24"/>
                  <w:szCs w:val="24"/>
                  <w:u w:val="single"/>
                </w:rPr>
                <w:t>*</w:t>
              </w:r>
            </w:hyperlink>
          </w:p>
        </w:tc>
        <w:tc>
          <w:tcPr>
            <w:tcW w:w="1224"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Местонахождение организации (адрес)</w:t>
            </w:r>
          </w:p>
        </w:tc>
        <w:tc>
          <w:tcPr>
            <w:tcW w:w="1368"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Уставный</w:t>
            </w:r>
            <w:hyperlink r:id="rId24" w:anchor="block_1652" w:history="1">
              <w:r w:rsidRPr="00235D85">
                <w:rPr>
                  <w:rStyle w:val="aa"/>
                  <w:rFonts w:ascii="Arial" w:hAnsi="Arial" w:cs="Arial"/>
                  <w:sz w:val="24"/>
                  <w:szCs w:val="24"/>
                </w:rPr>
                <w:t>**</w:t>
              </w:r>
            </w:hyperlink>
            <w:r w:rsidRPr="00235D85">
              <w:rPr>
                <w:rStyle w:val="aa"/>
                <w:rFonts w:ascii="Arial" w:hAnsi="Arial" w:cs="Arial"/>
                <w:sz w:val="24"/>
                <w:szCs w:val="24"/>
              </w:rPr>
              <w:t xml:space="preserve"> капитал (руб.)</w:t>
            </w:r>
          </w:p>
        </w:tc>
        <w:tc>
          <w:tcPr>
            <w:tcW w:w="1308"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 xml:space="preserve">Доля </w:t>
            </w:r>
            <w:hyperlink r:id="rId25" w:anchor="block_1653" w:history="1">
              <w:r w:rsidRPr="00235D85">
                <w:rPr>
                  <w:rStyle w:val="aa"/>
                  <w:rFonts w:ascii="Arial" w:hAnsi="Arial" w:cs="Arial"/>
                  <w:sz w:val="24"/>
                  <w:szCs w:val="24"/>
                </w:rPr>
                <w:t>***</w:t>
              </w:r>
            </w:hyperlink>
            <w:r w:rsidRPr="00235D85">
              <w:rPr>
                <w:rStyle w:val="aa"/>
                <w:rFonts w:ascii="Arial" w:hAnsi="Arial" w:cs="Arial"/>
                <w:sz w:val="24"/>
                <w:szCs w:val="24"/>
              </w:rPr>
              <w:t xml:space="preserve"> участия</w:t>
            </w:r>
          </w:p>
        </w:tc>
        <w:tc>
          <w:tcPr>
            <w:tcW w:w="1452" w:type="dxa"/>
            <w:tcBorders>
              <w:top w:val="single" w:sz="4" w:space="0" w:color="000000"/>
              <w:bottom w:val="single" w:sz="4" w:space="0" w:color="000000"/>
              <w:right w:val="single" w:sz="4" w:space="0" w:color="000000"/>
            </w:tcBorders>
            <w:hideMark/>
          </w:tcPr>
          <w:p w:rsidR="007F31EB" w:rsidRPr="00235D85" w:rsidRDefault="007F31EB" w:rsidP="007F31EB">
            <w:pPr>
              <w:spacing w:before="100" w:beforeAutospacing="1" w:after="100" w:afterAutospacing="1"/>
              <w:jc w:val="center"/>
              <w:rPr>
                <w:rStyle w:val="aa"/>
                <w:rFonts w:ascii="Arial" w:hAnsi="Arial" w:cs="Arial"/>
                <w:i w:val="0"/>
                <w:sz w:val="24"/>
                <w:szCs w:val="24"/>
              </w:rPr>
            </w:pPr>
            <w:r w:rsidRPr="00235D85">
              <w:rPr>
                <w:rStyle w:val="aa"/>
                <w:rFonts w:ascii="Arial" w:hAnsi="Arial" w:cs="Arial"/>
                <w:sz w:val="24"/>
                <w:szCs w:val="24"/>
              </w:rPr>
              <w:t>Основание</w:t>
            </w:r>
            <w:hyperlink r:id="rId26" w:anchor="block_1654" w:history="1">
              <w:r w:rsidRPr="00235D85">
                <w:rPr>
                  <w:rStyle w:val="aa"/>
                  <w:rFonts w:ascii="Arial" w:hAnsi="Arial" w:cs="Arial"/>
                  <w:sz w:val="24"/>
                  <w:szCs w:val="24"/>
                </w:rPr>
                <w:t xml:space="preserve">**** </w:t>
              </w:r>
            </w:hyperlink>
            <w:r w:rsidRPr="00235D85">
              <w:rPr>
                <w:rStyle w:val="aa"/>
                <w:rFonts w:ascii="Arial" w:hAnsi="Arial" w:cs="Arial"/>
                <w:sz w:val="24"/>
                <w:szCs w:val="24"/>
              </w:rPr>
              <w:t>участия</w:t>
            </w: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201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22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36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30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45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201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2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0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201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2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0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201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2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0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201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2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0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201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2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6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0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Указываются полное или сокращенное официальное наименование организац</w:t>
      </w:r>
      <w:proofErr w:type="gramStart"/>
      <w:r w:rsidRPr="004D6E08">
        <w:rPr>
          <w:rFonts w:ascii="Arial" w:hAnsi="Arial" w:cs="Arial"/>
          <w:sz w:val="24"/>
          <w:szCs w:val="24"/>
        </w:rPr>
        <w:t>ии и ее</w:t>
      </w:r>
      <w:proofErr w:type="gramEnd"/>
      <w:r w:rsidRPr="004D6E08">
        <w:rPr>
          <w:rFonts w:ascii="Arial" w:hAnsi="Arial" w:cs="Arial"/>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7" w:history="1">
        <w:r w:rsidRPr="00235D85">
          <w:rPr>
            <w:rStyle w:val="aa"/>
            <w:rFonts w:ascii="Arial" w:hAnsi="Arial" w:cs="Arial"/>
            <w:sz w:val="24"/>
            <w:szCs w:val="24"/>
          </w:rPr>
          <w:t>курсу</w:t>
        </w:r>
      </w:hyperlink>
      <w:r w:rsidR="00E31A5B">
        <w:t xml:space="preserve"> </w:t>
      </w:r>
      <w:r w:rsidRPr="004D6E08">
        <w:rPr>
          <w:rFonts w:ascii="Arial" w:hAnsi="Arial" w:cs="Arial"/>
          <w:sz w:val="24"/>
          <w:szCs w:val="24"/>
        </w:rPr>
        <w:t>Банка России на отчетную дату.</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F31EB" w:rsidRPr="004D6E08" w:rsidRDefault="007F31EB" w:rsidP="007F31EB">
      <w:pPr>
        <w:spacing w:before="100" w:beforeAutospacing="1" w:after="100" w:afterAutospacing="1"/>
        <w:rPr>
          <w:rFonts w:ascii="Arial" w:hAnsi="Arial" w:cs="Arial"/>
          <w:sz w:val="24"/>
          <w:szCs w:val="24"/>
        </w:rPr>
      </w:pPr>
      <w:proofErr w:type="gramStart"/>
      <w:r w:rsidRPr="004D6E08">
        <w:rPr>
          <w:rFonts w:ascii="Arial" w:hAnsi="Arial" w:cs="Arial"/>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5.2. Иные ценные бумаги</w:t>
      </w:r>
    </w:p>
    <w:p w:rsidR="007F31EB" w:rsidRPr="004D6E08" w:rsidRDefault="007F31EB" w:rsidP="007F31EB">
      <w:pPr>
        <w:rPr>
          <w:rFonts w:ascii="Arial" w:hAnsi="Arial" w:cs="Arial"/>
          <w:sz w:val="24"/>
          <w:szCs w:val="24"/>
        </w:rPr>
      </w:pPr>
    </w:p>
    <w:tbl>
      <w:tblPr>
        <w:tblW w:w="8232" w:type="dxa"/>
        <w:tblCellSpacing w:w="15" w:type="dxa"/>
        <w:tblCellMar>
          <w:top w:w="15" w:type="dxa"/>
          <w:left w:w="15" w:type="dxa"/>
          <w:bottom w:w="15" w:type="dxa"/>
          <w:right w:w="15" w:type="dxa"/>
        </w:tblCellMar>
        <w:tblLook w:val="04A0"/>
      </w:tblPr>
      <w:tblGrid>
        <w:gridCol w:w="663"/>
        <w:gridCol w:w="1286"/>
        <w:gridCol w:w="1571"/>
        <w:gridCol w:w="1714"/>
        <w:gridCol w:w="1455"/>
        <w:gridCol w:w="1543"/>
      </w:tblGrid>
      <w:tr w:rsidR="007F31EB" w:rsidRPr="004D6E08" w:rsidTr="007F31EB">
        <w:trPr>
          <w:tblCellSpacing w:w="15" w:type="dxa"/>
        </w:trPr>
        <w:tc>
          <w:tcPr>
            <w:tcW w:w="672"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133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 ценной бумаги</w:t>
            </w:r>
            <w:hyperlink r:id="rId28" w:anchor="block_1649" w:history="1">
              <w:r w:rsidRPr="004D6E08">
                <w:rPr>
                  <w:rFonts w:ascii="Arial" w:hAnsi="Arial" w:cs="Arial"/>
                  <w:color w:val="0000FF"/>
                  <w:sz w:val="24"/>
                  <w:szCs w:val="24"/>
                  <w:u w:val="single"/>
                </w:rPr>
                <w:t>*</w:t>
              </w:r>
            </w:hyperlink>
          </w:p>
        </w:tc>
        <w:tc>
          <w:tcPr>
            <w:tcW w:w="1476"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Лицо, выпустившее ценную бумагу</w:t>
            </w:r>
          </w:p>
        </w:tc>
        <w:tc>
          <w:tcPr>
            <w:tcW w:w="1656"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Номинальная величина обязательства (руб.)</w:t>
            </w:r>
          </w:p>
        </w:tc>
        <w:tc>
          <w:tcPr>
            <w:tcW w:w="145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Общее количество</w:t>
            </w:r>
          </w:p>
        </w:tc>
        <w:tc>
          <w:tcPr>
            <w:tcW w:w="1524"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Общая стоимость</w:t>
            </w:r>
            <w:hyperlink r:id="rId29" w:anchor="block_1650" w:history="1">
              <w:r w:rsidRPr="004D6E08">
                <w:rPr>
                  <w:rFonts w:ascii="Arial" w:hAnsi="Arial" w:cs="Arial"/>
                  <w:color w:val="0000FF"/>
                  <w:sz w:val="24"/>
                  <w:szCs w:val="24"/>
                  <w:u w:val="single"/>
                </w:rPr>
                <w:t>**</w:t>
              </w:r>
            </w:hyperlink>
            <w:r w:rsidRPr="004D6E08">
              <w:rPr>
                <w:rFonts w:ascii="Arial" w:hAnsi="Arial" w:cs="Arial"/>
                <w:sz w:val="24"/>
                <w:szCs w:val="24"/>
              </w:rPr>
              <w:t xml:space="preserve"> (руб.)</w:t>
            </w: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33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47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65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45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52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3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3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3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3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3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c>
          <w:tcPr>
            <w:tcW w:w="133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5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45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 Указываются все ценные бумаги по видам (облигации, векселя и другие), за исключением акций, указанных в </w:t>
      </w:r>
      <w:hyperlink r:id="rId30" w:anchor="block_1510" w:history="1">
        <w:r w:rsidRPr="004D6E08">
          <w:rPr>
            <w:rStyle w:val="aa"/>
            <w:rFonts w:ascii="Arial" w:hAnsi="Arial" w:cs="Arial"/>
            <w:sz w:val="24"/>
            <w:szCs w:val="24"/>
          </w:rPr>
          <w:t>подразделе 5.1</w:t>
        </w:r>
      </w:hyperlink>
      <w:r w:rsidRPr="004D6E08">
        <w:rPr>
          <w:rFonts w:ascii="Arial" w:hAnsi="Arial" w:cs="Arial"/>
          <w:sz w:val="24"/>
          <w:szCs w:val="24"/>
        </w:rPr>
        <w:t xml:space="preserve"> "Акции и иное участие в коммерческих организациях и фондах".</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31" w:history="1">
        <w:r w:rsidRPr="004D6E08">
          <w:rPr>
            <w:rStyle w:val="aa"/>
            <w:rFonts w:ascii="Arial" w:hAnsi="Arial" w:cs="Arial"/>
            <w:sz w:val="24"/>
            <w:szCs w:val="24"/>
          </w:rPr>
          <w:t>курсу</w:t>
        </w:r>
      </w:hyperlink>
      <w:r w:rsidRPr="004D6E08">
        <w:rPr>
          <w:rFonts w:ascii="Arial" w:hAnsi="Arial" w:cs="Arial"/>
          <w:sz w:val="24"/>
          <w:szCs w:val="24"/>
        </w:rPr>
        <w:t xml:space="preserve"> Банка России на отчетную дату.</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Итого по </w:t>
      </w:r>
      <w:hyperlink r:id="rId32" w:anchor="block_1500" w:history="1">
        <w:r w:rsidRPr="004D6E08">
          <w:rPr>
            <w:rStyle w:val="aa"/>
            <w:rFonts w:ascii="Arial" w:hAnsi="Arial" w:cs="Arial"/>
            <w:sz w:val="24"/>
            <w:szCs w:val="24"/>
          </w:rPr>
          <w:t>разделу 5</w:t>
        </w:r>
      </w:hyperlink>
      <w:r w:rsidRPr="004D6E08">
        <w:rPr>
          <w:rStyle w:val="aa"/>
          <w:rFonts w:ascii="Arial" w:hAnsi="Arial" w:cs="Arial"/>
          <w:sz w:val="24"/>
          <w:szCs w:val="24"/>
        </w:rPr>
        <w:t xml:space="preserve"> "</w:t>
      </w:r>
      <w:r w:rsidRPr="004D6E08">
        <w:rPr>
          <w:rFonts w:ascii="Arial" w:hAnsi="Arial" w:cs="Arial"/>
          <w:sz w:val="24"/>
          <w:szCs w:val="24"/>
        </w:rPr>
        <w:t>Сведения о ценных бумагах" суммарная декларированная стоимость ценных бумаг, включая доли участия в коммерческих организациях (руб.), 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________________________________________________________</w:t>
      </w:r>
      <w:r>
        <w:rPr>
          <w:rFonts w:ascii="Arial" w:hAnsi="Arial" w:cs="Arial"/>
          <w:sz w:val="24"/>
          <w:szCs w:val="24"/>
        </w:rPr>
        <w:t>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Раздел 6. Сведения об обязательствах имущественного характера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6.1. Объекты недвижимого имущества, находящиеся в пользовании</w:t>
      </w:r>
      <w:hyperlink r:id="rId33" w:anchor="block_1639" w:history="1">
        <w:r w:rsidRPr="004D6E08">
          <w:rPr>
            <w:rStyle w:val="aa"/>
            <w:rFonts w:ascii="Arial" w:hAnsi="Arial" w:cs="Arial"/>
            <w:sz w:val="24"/>
            <w:szCs w:val="24"/>
          </w:rPr>
          <w:t>*(5)</w:t>
        </w:r>
      </w:hyperlink>
    </w:p>
    <w:p w:rsidR="007F31EB" w:rsidRPr="004D6E08" w:rsidRDefault="007F31EB" w:rsidP="007F31EB">
      <w:pPr>
        <w:rPr>
          <w:rFonts w:ascii="Arial" w:hAnsi="Arial" w:cs="Arial"/>
          <w:sz w:val="24"/>
          <w:szCs w:val="24"/>
        </w:rPr>
      </w:pPr>
    </w:p>
    <w:tbl>
      <w:tblPr>
        <w:tblW w:w="8256" w:type="dxa"/>
        <w:tblCellSpacing w:w="15" w:type="dxa"/>
        <w:tblCellMar>
          <w:top w:w="15" w:type="dxa"/>
          <w:left w:w="15" w:type="dxa"/>
          <w:bottom w:w="15" w:type="dxa"/>
          <w:right w:w="15" w:type="dxa"/>
        </w:tblCellMar>
        <w:tblLook w:val="04A0"/>
      </w:tblPr>
      <w:tblGrid>
        <w:gridCol w:w="488"/>
        <w:gridCol w:w="1387"/>
        <w:gridCol w:w="1530"/>
        <w:gridCol w:w="1581"/>
        <w:gridCol w:w="2121"/>
        <w:gridCol w:w="1149"/>
      </w:tblGrid>
      <w:tr w:rsidR="007F31EB" w:rsidRPr="004D6E08" w:rsidTr="007F31EB">
        <w:trPr>
          <w:tblCellSpacing w:w="15" w:type="dxa"/>
        </w:trPr>
        <w:tc>
          <w:tcPr>
            <w:tcW w:w="672"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1620"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Вид</w:t>
            </w:r>
            <w:hyperlink r:id="rId34" w:anchor="block_1646" w:history="1">
              <w:r w:rsidRPr="004D6E08">
                <w:rPr>
                  <w:rStyle w:val="aa"/>
                  <w:rFonts w:ascii="Arial" w:hAnsi="Arial" w:cs="Arial"/>
                  <w:sz w:val="24"/>
                  <w:szCs w:val="24"/>
                </w:rPr>
                <w:t>*</w:t>
              </w:r>
            </w:hyperlink>
            <w:r w:rsidRPr="004D6E08">
              <w:rPr>
                <w:rFonts w:ascii="Arial" w:hAnsi="Arial" w:cs="Arial"/>
                <w:sz w:val="24"/>
                <w:szCs w:val="24"/>
              </w:rPr>
              <w:t xml:space="preserve"> имущества</w:t>
            </w:r>
          </w:p>
        </w:tc>
        <w:tc>
          <w:tcPr>
            <w:tcW w:w="1620"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Style w:val="aa"/>
                <w:rFonts w:ascii="Arial" w:hAnsi="Arial" w:cs="Arial"/>
                <w:i w:val="0"/>
                <w:sz w:val="24"/>
                <w:szCs w:val="24"/>
              </w:rPr>
            </w:pPr>
            <w:r w:rsidRPr="004D6E08">
              <w:rPr>
                <w:rStyle w:val="aa"/>
                <w:rFonts w:ascii="Arial" w:hAnsi="Arial" w:cs="Arial"/>
                <w:sz w:val="24"/>
                <w:szCs w:val="24"/>
              </w:rPr>
              <w:t>Вид и сроки</w:t>
            </w:r>
            <w:hyperlink r:id="rId35" w:anchor="block_1647" w:history="1">
              <w:r w:rsidRPr="004D6E08">
                <w:rPr>
                  <w:rStyle w:val="aa"/>
                  <w:rFonts w:ascii="Arial" w:hAnsi="Arial" w:cs="Arial"/>
                  <w:sz w:val="24"/>
                  <w:szCs w:val="24"/>
                </w:rPr>
                <w:t>**</w:t>
              </w:r>
            </w:hyperlink>
            <w:r w:rsidRPr="004D6E08">
              <w:rPr>
                <w:rStyle w:val="aa"/>
                <w:rFonts w:ascii="Arial" w:hAnsi="Arial" w:cs="Arial"/>
                <w:sz w:val="24"/>
                <w:szCs w:val="24"/>
              </w:rPr>
              <w:t xml:space="preserve"> пользования</w:t>
            </w:r>
          </w:p>
        </w:tc>
        <w:tc>
          <w:tcPr>
            <w:tcW w:w="1536"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Style w:val="aa"/>
                <w:rFonts w:ascii="Arial" w:hAnsi="Arial" w:cs="Arial"/>
                <w:i w:val="0"/>
                <w:sz w:val="24"/>
                <w:szCs w:val="24"/>
              </w:rPr>
            </w:pPr>
            <w:r w:rsidRPr="004D6E08">
              <w:rPr>
                <w:rStyle w:val="aa"/>
                <w:rFonts w:ascii="Arial" w:hAnsi="Arial" w:cs="Arial"/>
                <w:sz w:val="24"/>
                <w:szCs w:val="24"/>
              </w:rPr>
              <w:t>Основание</w:t>
            </w:r>
            <w:hyperlink r:id="rId36" w:anchor="block_1648" w:history="1">
              <w:r w:rsidRPr="004D6E08">
                <w:rPr>
                  <w:rStyle w:val="aa"/>
                  <w:rFonts w:ascii="Arial" w:hAnsi="Arial" w:cs="Arial"/>
                  <w:sz w:val="24"/>
                  <w:szCs w:val="24"/>
                </w:rPr>
                <w:t>***</w:t>
              </w:r>
            </w:hyperlink>
            <w:r w:rsidRPr="004D6E08">
              <w:rPr>
                <w:rStyle w:val="aa"/>
                <w:rFonts w:ascii="Arial" w:hAnsi="Arial" w:cs="Arial"/>
                <w:sz w:val="24"/>
                <w:szCs w:val="24"/>
              </w:rPr>
              <w:t xml:space="preserve"> пользования</w:t>
            </w:r>
          </w:p>
        </w:tc>
        <w:tc>
          <w:tcPr>
            <w:tcW w:w="151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Местонахождение (адрес)</w:t>
            </w:r>
          </w:p>
        </w:tc>
        <w:tc>
          <w:tcPr>
            <w:tcW w:w="1176"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Площадь (кв</w:t>
            </w:r>
            <w:proofErr w:type="gramStart"/>
            <w:r w:rsidRPr="004D6E08">
              <w:rPr>
                <w:rFonts w:ascii="Arial" w:hAnsi="Arial" w:cs="Arial"/>
                <w:sz w:val="24"/>
                <w:szCs w:val="24"/>
              </w:rPr>
              <w:t>.м</w:t>
            </w:r>
            <w:proofErr w:type="gramEnd"/>
            <w:r w:rsidRPr="004D6E08">
              <w:rPr>
                <w:rFonts w:ascii="Arial" w:hAnsi="Arial" w:cs="Arial"/>
                <w:sz w:val="24"/>
                <w:szCs w:val="24"/>
              </w:rPr>
              <w:t>)</w:t>
            </w: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620"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620"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53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51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17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6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3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1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1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6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3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1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1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7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6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6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3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1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176"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Указывается вид недвижимого имущества (земельный участок, жилой дом, дача и другие).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Указываются вид пользования (аренда, безвозмездное пользование и другие) и сроки пользования.</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6.2. Срочные обязательства финансового характера</w:t>
      </w:r>
      <w:hyperlink r:id="rId37" w:anchor="block_1640" w:history="1">
        <w:r w:rsidRPr="004D6E08">
          <w:rPr>
            <w:rStyle w:val="aa"/>
            <w:rFonts w:ascii="Arial" w:hAnsi="Arial" w:cs="Arial"/>
            <w:sz w:val="24"/>
            <w:szCs w:val="24"/>
          </w:rPr>
          <w:t>*(6)</w:t>
        </w:r>
      </w:hyperlink>
    </w:p>
    <w:p w:rsidR="007F31EB" w:rsidRPr="004D6E08" w:rsidRDefault="007F31EB" w:rsidP="007F31EB">
      <w:pPr>
        <w:rPr>
          <w:rFonts w:ascii="Arial" w:hAnsi="Arial" w:cs="Arial"/>
          <w:sz w:val="24"/>
          <w:szCs w:val="24"/>
        </w:rPr>
      </w:pPr>
    </w:p>
    <w:tbl>
      <w:tblPr>
        <w:tblW w:w="8220" w:type="dxa"/>
        <w:tblCellSpacing w:w="15" w:type="dxa"/>
        <w:tblCellMar>
          <w:top w:w="15" w:type="dxa"/>
          <w:left w:w="15" w:type="dxa"/>
          <w:bottom w:w="15" w:type="dxa"/>
          <w:right w:w="15" w:type="dxa"/>
        </w:tblCellMar>
        <w:tblLook w:val="04A0"/>
      </w:tblPr>
      <w:tblGrid>
        <w:gridCol w:w="395"/>
        <w:gridCol w:w="1662"/>
        <w:gridCol w:w="1255"/>
        <w:gridCol w:w="2984"/>
        <w:gridCol w:w="1576"/>
        <w:gridCol w:w="2019"/>
      </w:tblGrid>
      <w:tr w:rsidR="007F31EB" w:rsidRPr="004D6E08" w:rsidTr="007F31EB">
        <w:trPr>
          <w:tblCellSpacing w:w="15" w:type="dxa"/>
        </w:trPr>
        <w:tc>
          <w:tcPr>
            <w:tcW w:w="612" w:type="dxa"/>
            <w:tcBorders>
              <w:top w:val="single" w:sz="4" w:space="0" w:color="000000"/>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N</w:t>
            </w:r>
          </w:p>
          <w:p w:rsidR="007F31EB" w:rsidRPr="004D6E08" w:rsidRDefault="007F31EB" w:rsidP="007F31EB">
            <w:pPr>
              <w:spacing w:before="100" w:beforeAutospacing="1" w:after="100" w:afterAutospacing="1"/>
              <w:jc w:val="center"/>
              <w:rPr>
                <w:rFonts w:ascii="Arial" w:hAnsi="Arial" w:cs="Arial"/>
                <w:sz w:val="24"/>
                <w:szCs w:val="24"/>
              </w:rPr>
            </w:pPr>
            <w:proofErr w:type="spellStart"/>
            <w:proofErr w:type="gramStart"/>
            <w:r w:rsidRPr="004D6E08">
              <w:rPr>
                <w:rFonts w:ascii="Arial" w:hAnsi="Arial" w:cs="Arial"/>
                <w:sz w:val="24"/>
                <w:szCs w:val="24"/>
              </w:rPr>
              <w:t>п</w:t>
            </w:r>
            <w:proofErr w:type="spellEnd"/>
            <w:proofErr w:type="gramEnd"/>
            <w:r w:rsidRPr="004D6E08">
              <w:rPr>
                <w:rFonts w:ascii="Arial" w:hAnsi="Arial" w:cs="Arial"/>
                <w:sz w:val="24"/>
                <w:szCs w:val="24"/>
              </w:rPr>
              <w:t>/</w:t>
            </w:r>
            <w:proofErr w:type="spellStart"/>
            <w:r w:rsidRPr="004D6E08">
              <w:rPr>
                <w:rFonts w:ascii="Arial" w:hAnsi="Arial" w:cs="Arial"/>
                <w:sz w:val="24"/>
                <w:szCs w:val="24"/>
              </w:rPr>
              <w:t>п</w:t>
            </w:r>
            <w:proofErr w:type="spellEnd"/>
          </w:p>
        </w:tc>
        <w:tc>
          <w:tcPr>
            <w:tcW w:w="1824"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Содержание обязательства</w:t>
            </w:r>
            <w:hyperlink r:id="rId38" w:anchor="block_1641" w:history="1">
              <w:r w:rsidRPr="004D6E08">
                <w:rPr>
                  <w:rStyle w:val="aa"/>
                  <w:rFonts w:ascii="Arial" w:hAnsi="Arial" w:cs="Arial"/>
                  <w:sz w:val="24"/>
                  <w:szCs w:val="24"/>
                </w:rPr>
                <w:t>*</w:t>
              </w:r>
            </w:hyperlink>
          </w:p>
        </w:tc>
        <w:tc>
          <w:tcPr>
            <w:tcW w:w="1320"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Кредитор (должник)</w:t>
            </w:r>
            <w:hyperlink r:id="rId39" w:anchor="block_1642" w:history="1">
              <w:r w:rsidRPr="004D6E08">
                <w:rPr>
                  <w:rStyle w:val="aa"/>
                  <w:rFonts w:ascii="Arial" w:hAnsi="Arial" w:cs="Arial"/>
                  <w:sz w:val="24"/>
                  <w:szCs w:val="24"/>
                </w:rPr>
                <w:t>**</w:t>
              </w:r>
            </w:hyperlink>
          </w:p>
        </w:tc>
        <w:tc>
          <w:tcPr>
            <w:tcW w:w="1512"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Основание</w:t>
            </w:r>
            <w:hyperlink r:id="rId40" w:anchor="block_1643" w:history="1">
              <w:r w:rsidRPr="004D6E08">
                <w:rPr>
                  <w:rStyle w:val="aa"/>
                  <w:rFonts w:ascii="Arial" w:hAnsi="Arial" w:cs="Arial"/>
                  <w:sz w:val="24"/>
                  <w:szCs w:val="24"/>
                </w:rPr>
                <w:t>***</w:t>
              </w:r>
            </w:hyperlink>
            <w:r w:rsidRPr="004D6E08">
              <w:rPr>
                <w:rFonts w:ascii="Arial" w:hAnsi="Arial" w:cs="Arial"/>
                <w:sz w:val="24"/>
                <w:szCs w:val="24"/>
              </w:rPr>
              <w:t>возникновения</w:t>
            </w:r>
          </w:p>
        </w:tc>
        <w:tc>
          <w:tcPr>
            <w:tcW w:w="1356"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Сумма обязательства размер обязательства по состоянию на отчетную дату</w:t>
            </w:r>
            <w:hyperlink r:id="rId41" w:anchor="block_1644" w:history="1">
              <w:r w:rsidRPr="004D6E08">
                <w:rPr>
                  <w:rStyle w:val="aa"/>
                  <w:rFonts w:ascii="Arial" w:hAnsi="Arial" w:cs="Arial"/>
                  <w:sz w:val="24"/>
                  <w:szCs w:val="24"/>
                </w:rPr>
                <w:t>****</w:t>
              </w:r>
            </w:hyperlink>
            <w:r w:rsidRPr="004D6E08">
              <w:rPr>
                <w:rFonts w:ascii="Arial" w:hAnsi="Arial" w:cs="Arial"/>
                <w:sz w:val="24"/>
                <w:szCs w:val="24"/>
              </w:rPr>
              <w:t>(руб.)</w:t>
            </w:r>
          </w:p>
        </w:tc>
        <w:tc>
          <w:tcPr>
            <w:tcW w:w="1488" w:type="dxa"/>
            <w:tcBorders>
              <w:top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Условия обязательства</w:t>
            </w:r>
            <w:hyperlink r:id="rId42" w:anchor="block_1645" w:history="1">
              <w:r w:rsidRPr="004D6E08">
                <w:rPr>
                  <w:rStyle w:val="aa"/>
                  <w:rFonts w:ascii="Arial" w:hAnsi="Arial" w:cs="Arial"/>
                  <w:sz w:val="24"/>
                  <w:szCs w:val="24"/>
                </w:rPr>
                <w:t>*****</w:t>
              </w:r>
            </w:hyperlink>
          </w:p>
        </w:tc>
      </w:tr>
      <w:tr w:rsidR="007F31EB" w:rsidRPr="004D6E08" w:rsidTr="007F31EB">
        <w:trPr>
          <w:tblCellSpacing w:w="15" w:type="dxa"/>
        </w:trPr>
        <w:tc>
          <w:tcPr>
            <w:tcW w:w="61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824"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320"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512"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4</w:t>
            </w:r>
          </w:p>
        </w:tc>
        <w:tc>
          <w:tcPr>
            <w:tcW w:w="135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5</w:t>
            </w:r>
          </w:p>
        </w:tc>
        <w:tc>
          <w:tcPr>
            <w:tcW w:w="1488"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6</w:t>
            </w:r>
          </w:p>
        </w:tc>
      </w:tr>
      <w:tr w:rsidR="007F31EB" w:rsidRPr="004D6E08" w:rsidTr="007F31EB">
        <w:trPr>
          <w:tblCellSpacing w:w="15" w:type="dxa"/>
        </w:trPr>
        <w:tc>
          <w:tcPr>
            <w:tcW w:w="61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1</w:t>
            </w:r>
          </w:p>
        </w:tc>
        <w:tc>
          <w:tcPr>
            <w:tcW w:w="18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1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w:t>
            </w:r>
          </w:p>
        </w:tc>
        <w:tc>
          <w:tcPr>
            <w:tcW w:w="148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1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2</w:t>
            </w:r>
          </w:p>
        </w:tc>
        <w:tc>
          <w:tcPr>
            <w:tcW w:w="18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1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w:t>
            </w:r>
          </w:p>
        </w:tc>
        <w:tc>
          <w:tcPr>
            <w:tcW w:w="148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r w:rsidR="007F31EB" w:rsidRPr="004D6E08" w:rsidTr="007F31EB">
        <w:trPr>
          <w:tblCellSpacing w:w="15" w:type="dxa"/>
        </w:trPr>
        <w:tc>
          <w:tcPr>
            <w:tcW w:w="612" w:type="dxa"/>
            <w:tcBorders>
              <w:left w:val="single" w:sz="4" w:space="0" w:color="000000"/>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3</w:t>
            </w:r>
          </w:p>
        </w:tc>
        <w:tc>
          <w:tcPr>
            <w:tcW w:w="1824"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20"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512"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c>
          <w:tcPr>
            <w:tcW w:w="1356" w:type="dxa"/>
            <w:tcBorders>
              <w:bottom w:val="single" w:sz="4" w:space="0" w:color="000000"/>
              <w:right w:val="single" w:sz="4" w:space="0" w:color="000000"/>
            </w:tcBorders>
            <w:hideMark/>
          </w:tcPr>
          <w:p w:rsidR="007F31EB" w:rsidRPr="004D6E08" w:rsidRDefault="007F31EB" w:rsidP="007F31EB">
            <w:pPr>
              <w:spacing w:before="100" w:beforeAutospacing="1" w:after="100" w:afterAutospacing="1"/>
              <w:jc w:val="center"/>
              <w:rPr>
                <w:rFonts w:ascii="Arial" w:hAnsi="Arial" w:cs="Arial"/>
                <w:sz w:val="24"/>
                <w:szCs w:val="24"/>
              </w:rPr>
            </w:pPr>
            <w:r w:rsidRPr="004D6E08">
              <w:rPr>
                <w:rFonts w:ascii="Arial" w:hAnsi="Arial" w:cs="Arial"/>
                <w:sz w:val="24"/>
                <w:szCs w:val="24"/>
              </w:rPr>
              <w:t>/</w:t>
            </w:r>
          </w:p>
        </w:tc>
        <w:tc>
          <w:tcPr>
            <w:tcW w:w="1488" w:type="dxa"/>
            <w:tcBorders>
              <w:bottom w:val="single" w:sz="4" w:space="0" w:color="000000"/>
              <w:right w:val="single" w:sz="4" w:space="0" w:color="000000"/>
            </w:tcBorders>
            <w:hideMark/>
          </w:tcPr>
          <w:p w:rsidR="007F31EB" w:rsidRPr="004D6E08" w:rsidRDefault="007F31EB" w:rsidP="007F31EB">
            <w:pPr>
              <w:rPr>
                <w:rFonts w:ascii="Arial" w:hAnsi="Arial" w:cs="Arial"/>
                <w:sz w:val="24"/>
                <w:szCs w:val="24"/>
              </w:rPr>
            </w:pPr>
          </w:p>
        </w:tc>
      </w:tr>
    </w:tbl>
    <w:p w:rsidR="007F31EB" w:rsidRPr="004D6E08" w:rsidRDefault="007F31EB" w:rsidP="007F31EB">
      <w:pPr>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Достоверность и полноту настоящих сведений подтверждаю.</w:t>
      </w:r>
    </w:p>
    <w:p w:rsidR="007F31EB" w:rsidRPr="004D6E08" w:rsidRDefault="007F31EB" w:rsidP="007F31EB">
      <w:pPr>
        <w:rPr>
          <w:rFonts w:ascii="Arial" w:hAnsi="Arial" w:cs="Arial"/>
          <w:sz w:val="24"/>
          <w:szCs w:val="24"/>
        </w:rPr>
      </w:pP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"____"___________20___г</w:t>
      </w:r>
      <w:proofErr w:type="gramStart"/>
      <w:r w:rsidRPr="004D6E08">
        <w:rPr>
          <w:rFonts w:ascii="Arial" w:hAnsi="Arial" w:cs="Arial"/>
          <w:sz w:val="24"/>
          <w:szCs w:val="24"/>
        </w:rPr>
        <w:t xml:space="preserve"> .</w:t>
      </w:r>
      <w:proofErr w:type="gramEnd"/>
      <w:r w:rsidRPr="004D6E08">
        <w:rPr>
          <w:rFonts w:ascii="Arial" w:hAnsi="Arial" w:cs="Arial"/>
          <w:sz w:val="24"/>
          <w:szCs w:val="24"/>
        </w:rPr>
        <w:t>________________________________________________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(подпись лица, представляющего сведения)</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D6E08">
        <w:rPr>
          <w:rFonts w:ascii="Arial" w:hAnsi="Arial" w:cs="Arial"/>
          <w:sz w:val="24"/>
          <w:szCs w:val="24"/>
        </w:rPr>
        <w:t>_________________________________________</w:t>
      </w:r>
      <w:r>
        <w:rPr>
          <w:rFonts w:ascii="Arial" w:hAnsi="Arial" w:cs="Arial"/>
          <w:sz w:val="24"/>
          <w:szCs w:val="24"/>
        </w:rPr>
        <w:t>_____________________________</w:t>
      </w:r>
    </w:p>
    <w:p w:rsidR="007F31EB" w:rsidRPr="004D6E08" w:rsidRDefault="007F31EB" w:rsidP="007F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D6E08">
        <w:rPr>
          <w:rFonts w:ascii="Arial" w:hAnsi="Arial" w:cs="Arial"/>
          <w:sz w:val="24"/>
          <w:szCs w:val="24"/>
        </w:rPr>
        <w:t>(Ф.И.О. и подпись лица, принявшего справку)</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Указывается существо обязательства (заем, кредит и другие).</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Указываются основание возникновения обязательства, а также реквизиты (дата, номер) соответствующего договора или акта.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43" w:history="1">
        <w:r w:rsidRPr="004D6E08">
          <w:rPr>
            <w:rStyle w:val="aa"/>
            <w:rFonts w:ascii="Arial" w:hAnsi="Arial" w:cs="Arial"/>
            <w:sz w:val="24"/>
            <w:szCs w:val="24"/>
          </w:rPr>
          <w:t>курсу</w:t>
        </w:r>
      </w:hyperlink>
      <w:r w:rsidR="00E31A5B">
        <w:t xml:space="preserve"> </w:t>
      </w:r>
      <w:r w:rsidRPr="004D6E08">
        <w:rPr>
          <w:rFonts w:ascii="Arial" w:hAnsi="Arial" w:cs="Arial"/>
          <w:sz w:val="24"/>
          <w:szCs w:val="24"/>
        </w:rPr>
        <w:t>Банка России на отчетную дату.</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_____________________________</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*(3) Указываются доходы (включая пенсии, пособия, иные выплаты) за отчетный период.</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*(4) Сведения о расходах представляются в случаях, установленных </w:t>
      </w:r>
      <w:hyperlink r:id="rId44" w:anchor="block_3" w:history="1">
        <w:r w:rsidRPr="004D6E08">
          <w:rPr>
            <w:rStyle w:val="aa"/>
            <w:rFonts w:ascii="Arial" w:hAnsi="Arial" w:cs="Arial"/>
            <w:sz w:val="24"/>
            <w:szCs w:val="24"/>
          </w:rPr>
          <w:t>статьей 3</w:t>
        </w:r>
      </w:hyperlink>
      <w:r w:rsidRPr="004D6E08">
        <w:rPr>
          <w:rFonts w:ascii="Arial" w:hAnsi="Arial" w:cs="Arial"/>
          <w:sz w:val="24"/>
          <w:szCs w:val="24"/>
        </w:rPr>
        <w:t xml:space="preserve"> Федерального закона от 3 декабря 2012г. N230-ФЗ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7F31EB" w:rsidRPr="004D6E08"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*(5) Указываются по состоянию на отчетную дату.</w:t>
      </w:r>
    </w:p>
    <w:p w:rsidR="007F31EB" w:rsidRPr="00DF246D" w:rsidRDefault="007F31EB" w:rsidP="007F31EB">
      <w:pPr>
        <w:spacing w:before="100" w:beforeAutospacing="1" w:after="100" w:afterAutospacing="1"/>
        <w:rPr>
          <w:rFonts w:ascii="Arial" w:hAnsi="Arial" w:cs="Arial"/>
          <w:sz w:val="24"/>
          <w:szCs w:val="24"/>
        </w:rPr>
      </w:pPr>
      <w:r w:rsidRPr="004D6E08">
        <w:rPr>
          <w:rFonts w:ascii="Arial" w:hAnsi="Arial" w:cs="Arial"/>
          <w:sz w:val="24"/>
          <w:szCs w:val="24"/>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4D6E08">
        <w:rPr>
          <w:rFonts w:ascii="Arial" w:hAnsi="Arial" w:cs="Arial"/>
          <w:sz w:val="24"/>
          <w:szCs w:val="24"/>
        </w:rPr>
        <w:t>сведения</w:t>
      </w:r>
      <w:proofErr w:type="gramEnd"/>
      <w:r w:rsidRPr="004D6E08">
        <w:rPr>
          <w:rFonts w:ascii="Arial" w:hAnsi="Arial" w:cs="Arial"/>
          <w:sz w:val="24"/>
          <w:szCs w:val="24"/>
        </w:rPr>
        <w:t xml:space="preserve"> об обязательствах которого представляются.</w:t>
      </w:r>
    </w:p>
    <w:p w:rsidR="007F31EB" w:rsidRPr="00BE0678" w:rsidRDefault="007F31EB" w:rsidP="007F31EB">
      <w:pPr>
        <w:pStyle w:val="ConsPlusNormal"/>
        <w:ind w:firstLine="540"/>
        <w:jc w:val="both"/>
        <w:rPr>
          <w:szCs w:val="22"/>
        </w:rPr>
      </w:pPr>
    </w:p>
    <w:p w:rsidR="00197479" w:rsidRDefault="00197479" w:rsidP="007F31EB">
      <w:pPr>
        <w:rPr>
          <w:sz w:val="28"/>
          <w:szCs w:val="28"/>
        </w:rPr>
      </w:pPr>
    </w:p>
    <w:sectPr w:rsidR="00197479" w:rsidSect="00E31A5B">
      <w:pgSz w:w="11907" w:h="16839" w:code="9"/>
      <w:pgMar w:top="851" w:right="992"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F21C2"/>
    <w:multiLevelType w:val="hybridMultilevel"/>
    <w:tmpl w:val="53A69ACE"/>
    <w:lvl w:ilvl="0" w:tplc="C6F2D6E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2D0556"/>
    <w:rsid w:val="00083EA9"/>
    <w:rsid w:val="000A4F63"/>
    <w:rsid w:val="0012731C"/>
    <w:rsid w:val="00197479"/>
    <w:rsid w:val="001A6641"/>
    <w:rsid w:val="00256DD1"/>
    <w:rsid w:val="002802E8"/>
    <w:rsid w:val="002B5C94"/>
    <w:rsid w:val="002D0556"/>
    <w:rsid w:val="003702D7"/>
    <w:rsid w:val="00370683"/>
    <w:rsid w:val="003A2881"/>
    <w:rsid w:val="003A5684"/>
    <w:rsid w:val="004164FF"/>
    <w:rsid w:val="0046406C"/>
    <w:rsid w:val="004839E9"/>
    <w:rsid w:val="00596B18"/>
    <w:rsid w:val="00637EE2"/>
    <w:rsid w:val="006D3D17"/>
    <w:rsid w:val="007F31EB"/>
    <w:rsid w:val="00804892"/>
    <w:rsid w:val="008331E3"/>
    <w:rsid w:val="008971BC"/>
    <w:rsid w:val="008C76B8"/>
    <w:rsid w:val="00920E29"/>
    <w:rsid w:val="00946D3B"/>
    <w:rsid w:val="00950B54"/>
    <w:rsid w:val="0095663F"/>
    <w:rsid w:val="009722B5"/>
    <w:rsid w:val="0099422F"/>
    <w:rsid w:val="009977B9"/>
    <w:rsid w:val="00997898"/>
    <w:rsid w:val="009A6990"/>
    <w:rsid w:val="00A74676"/>
    <w:rsid w:val="00AC2BCF"/>
    <w:rsid w:val="00AC48A2"/>
    <w:rsid w:val="00B12D20"/>
    <w:rsid w:val="00B33306"/>
    <w:rsid w:val="00B60246"/>
    <w:rsid w:val="00CC0A76"/>
    <w:rsid w:val="00CC3B0A"/>
    <w:rsid w:val="00D4258B"/>
    <w:rsid w:val="00D509CC"/>
    <w:rsid w:val="00D56C89"/>
    <w:rsid w:val="00D667E4"/>
    <w:rsid w:val="00DB3538"/>
    <w:rsid w:val="00E31A5B"/>
    <w:rsid w:val="00E35F7D"/>
    <w:rsid w:val="00E759B2"/>
    <w:rsid w:val="00EE3C13"/>
    <w:rsid w:val="00EE5AB0"/>
    <w:rsid w:val="00EF6094"/>
    <w:rsid w:val="00F07A5F"/>
    <w:rsid w:val="00F22606"/>
    <w:rsid w:val="00F96F68"/>
    <w:rsid w:val="00FA4CD9"/>
    <w:rsid w:val="00FB4B70"/>
    <w:rsid w:val="00FB72F4"/>
    <w:rsid w:val="00FE4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556"/>
    <w:rPr>
      <w:color w:val="0000FF"/>
      <w:u w:val="single"/>
    </w:rPr>
  </w:style>
  <w:style w:type="paragraph" w:styleId="a4">
    <w:name w:val="Balloon Text"/>
    <w:basedOn w:val="a"/>
    <w:link w:val="a5"/>
    <w:uiPriority w:val="99"/>
    <w:semiHidden/>
    <w:unhideWhenUsed/>
    <w:rsid w:val="002D0556"/>
    <w:rPr>
      <w:rFonts w:ascii="Tahoma" w:hAnsi="Tahoma" w:cs="Tahoma"/>
      <w:sz w:val="16"/>
      <w:szCs w:val="16"/>
    </w:rPr>
  </w:style>
  <w:style w:type="character" w:customStyle="1" w:styleId="a5">
    <w:name w:val="Текст выноски Знак"/>
    <w:basedOn w:val="a0"/>
    <w:link w:val="a4"/>
    <w:uiPriority w:val="99"/>
    <w:semiHidden/>
    <w:rsid w:val="002D0556"/>
    <w:rPr>
      <w:rFonts w:ascii="Tahoma" w:eastAsia="Times New Roman" w:hAnsi="Tahoma" w:cs="Tahoma"/>
      <w:sz w:val="16"/>
      <w:szCs w:val="16"/>
      <w:lang w:eastAsia="ru-RU"/>
    </w:rPr>
  </w:style>
  <w:style w:type="paragraph" w:customStyle="1" w:styleId="p1">
    <w:name w:val="p1"/>
    <w:basedOn w:val="a"/>
    <w:rsid w:val="00256DD1"/>
    <w:pPr>
      <w:spacing w:before="100" w:beforeAutospacing="1" w:after="100" w:afterAutospacing="1"/>
    </w:pPr>
    <w:rPr>
      <w:sz w:val="24"/>
      <w:szCs w:val="24"/>
    </w:rPr>
  </w:style>
  <w:style w:type="paragraph" w:customStyle="1" w:styleId="p2">
    <w:name w:val="p2"/>
    <w:basedOn w:val="a"/>
    <w:rsid w:val="00256DD1"/>
    <w:pPr>
      <w:spacing w:before="100" w:beforeAutospacing="1" w:after="100" w:afterAutospacing="1"/>
    </w:pPr>
    <w:rPr>
      <w:sz w:val="24"/>
      <w:szCs w:val="24"/>
    </w:rPr>
  </w:style>
  <w:style w:type="paragraph" w:customStyle="1" w:styleId="p3">
    <w:name w:val="p3"/>
    <w:basedOn w:val="a"/>
    <w:rsid w:val="00256DD1"/>
    <w:pPr>
      <w:spacing w:before="100" w:beforeAutospacing="1" w:after="100" w:afterAutospacing="1"/>
    </w:pPr>
    <w:rPr>
      <w:sz w:val="24"/>
      <w:szCs w:val="24"/>
    </w:rPr>
  </w:style>
  <w:style w:type="paragraph" w:customStyle="1" w:styleId="p4">
    <w:name w:val="p4"/>
    <w:basedOn w:val="a"/>
    <w:rsid w:val="00256DD1"/>
    <w:pPr>
      <w:spacing w:before="100" w:beforeAutospacing="1" w:after="100" w:afterAutospacing="1"/>
    </w:pPr>
    <w:rPr>
      <w:sz w:val="24"/>
      <w:szCs w:val="24"/>
    </w:rPr>
  </w:style>
  <w:style w:type="paragraph" w:styleId="a6">
    <w:name w:val="Normal (Web)"/>
    <w:basedOn w:val="a"/>
    <w:uiPriority w:val="99"/>
    <w:unhideWhenUsed/>
    <w:rsid w:val="008971BC"/>
    <w:pPr>
      <w:spacing w:before="100" w:beforeAutospacing="1" w:after="100" w:afterAutospacing="1"/>
    </w:pPr>
    <w:rPr>
      <w:sz w:val="24"/>
      <w:szCs w:val="24"/>
    </w:rPr>
  </w:style>
  <w:style w:type="character" w:styleId="a7">
    <w:name w:val="Strong"/>
    <w:basedOn w:val="a0"/>
    <w:uiPriority w:val="22"/>
    <w:qFormat/>
    <w:rsid w:val="008971BC"/>
    <w:rPr>
      <w:b/>
      <w:bCs/>
    </w:rPr>
  </w:style>
  <w:style w:type="paragraph" w:customStyle="1" w:styleId="ConsPlusNonformat">
    <w:name w:val="ConsPlusNonformat"/>
    <w:uiPriority w:val="99"/>
    <w:rsid w:val="008971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83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EA9"/>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197479"/>
    <w:pPr>
      <w:ind w:left="720"/>
      <w:contextualSpacing/>
    </w:pPr>
  </w:style>
  <w:style w:type="paragraph" w:styleId="a9">
    <w:name w:val="No Spacing"/>
    <w:uiPriority w:val="1"/>
    <w:qFormat/>
    <w:rsid w:val="009722B5"/>
    <w:pPr>
      <w:spacing w:after="0" w:line="240" w:lineRule="auto"/>
    </w:pPr>
    <w:rPr>
      <w:rFonts w:ascii="Times New Roman" w:eastAsia="Times New Roman" w:hAnsi="Times New Roman" w:cs="Times New Roman"/>
      <w:sz w:val="20"/>
      <w:szCs w:val="20"/>
      <w:lang w:eastAsia="ru-RU"/>
    </w:rPr>
  </w:style>
  <w:style w:type="character" w:styleId="aa">
    <w:name w:val="Emphasis"/>
    <w:basedOn w:val="a0"/>
    <w:uiPriority w:val="20"/>
    <w:qFormat/>
    <w:rsid w:val="007F31EB"/>
    <w:rPr>
      <w:i/>
      <w:iCs/>
    </w:rPr>
  </w:style>
</w:styles>
</file>

<file path=word/webSettings.xml><?xml version="1.0" encoding="utf-8"?>
<w:webSettings xmlns:r="http://schemas.openxmlformats.org/officeDocument/2006/relationships" xmlns:w="http://schemas.openxmlformats.org/wordprocessingml/2006/main">
  <w:divs>
    <w:div w:id="5467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81384/" TargetMode="External"/><Relationship Id="rId13" Type="http://schemas.openxmlformats.org/officeDocument/2006/relationships/hyperlink" Target="http://base.garant.ru/70681384/" TargetMode="External"/><Relationship Id="rId18" Type="http://schemas.openxmlformats.org/officeDocument/2006/relationships/hyperlink" Target="http://base.garant.ru/70681384/" TargetMode="External"/><Relationship Id="rId26" Type="http://schemas.openxmlformats.org/officeDocument/2006/relationships/hyperlink" Target="http://base.garant.ru/70681384/" TargetMode="External"/><Relationship Id="rId39" Type="http://schemas.openxmlformats.org/officeDocument/2006/relationships/hyperlink" Target="http://base.garant.ru/70681384/" TargetMode="External"/><Relationship Id="rId3" Type="http://schemas.openxmlformats.org/officeDocument/2006/relationships/styles" Target="styles.xml"/><Relationship Id="rId21" Type="http://schemas.openxmlformats.org/officeDocument/2006/relationships/hyperlink" Target="http://base.garant.ru/70681384/" TargetMode="External"/><Relationship Id="rId34" Type="http://schemas.openxmlformats.org/officeDocument/2006/relationships/hyperlink" Target="http://base.garant.ru/70681384/" TargetMode="External"/><Relationship Id="rId42" Type="http://schemas.openxmlformats.org/officeDocument/2006/relationships/hyperlink" Target="http://base.garant.ru/70681384/" TargetMode="External"/><Relationship Id="rId7" Type="http://schemas.openxmlformats.org/officeDocument/2006/relationships/hyperlink" Target="http://base.garant.ru/70681384/" TargetMode="External"/><Relationship Id="rId12" Type="http://schemas.openxmlformats.org/officeDocument/2006/relationships/hyperlink" Target="http://base.garant.ru/70681384/" TargetMode="External"/><Relationship Id="rId17" Type="http://schemas.openxmlformats.org/officeDocument/2006/relationships/hyperlink" Target="http://base.garant.ru/70372954/" TargetMode="External"/><Relationship Id="rId25" Type="http://schemas.openxmlformats.org/officeDocument/2006/relationships/hyperlink" Target="http://base.garant.ru/70681384/" TargetMode="External"/><Relationship Id="rId33" Type="http://schemas.openxmlformats.org/officeDocument/2006/relationships/hyperlink" Target="http://base.garant.ru/70681384/" TargetMode="External"/><Relationship Id="rId38" Type="http://schemas.openxmlformats.org/officeDocument/2006/relationships/hyperlink" Target="http://base.garant.ru/7068138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681384/" TargetMode="External"/><Relationship Id="rId20" Type="http://schemas.openxmlformats.org/officeDocument/2006/relationships/hyperlink" Target="http://base.garant.ru/70681384/" TargetMode="External"/><Relationship Id="rId29" Type="http://schemas.openxmlformats.org/officeDocument/2006/relationships/hyperlink" Target="http://base.garant.ru/70681384/" TargetMode="External"/><Relationship Id="rId41" Type="http://schemas.openxmlformats.org/officeDocument/2006/relationships/hyperlink" Target="http://base.garant.ru/7068138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se.garant.ru/107917/" TargetMode="External"/><Relationship Id="rId24" Type="http://schemas.openxmlformats.org/officeDocument/2006/relationships/hyperlink" Target="http://base.garant.ru/70681384/" TargetMode="External"/><Relationship Id="rId32" Type="http://schemas.openxmlformats.org/officeDocument/2006/relationships/hyperlink" Target="http://base.garant.ru/70681384/" TargetMode="External"/><Relationship Id="rId37" Type="http://schemas.openxmlformats.org/officeDocument/2006/relationships/hyperlink" Target="http://base.garant.ru/70681384/" TargetMode="External"/><Relationship Id="rId40" Type="http://schemas.openxmlformats.org/officeDocument/2006/relationships/hyperlink" Target="http://base.garant.ru/7068138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681384/" TargetMode="External"/><Relationship Id="rId23" Type="http://schemas.openxmlformats.org/officeDocument/2006/relationships/hyperlink" Target="http://base.garant.ru/70681384/" TargetMode="External"/><Relationship Id="rId28" Type="http://schemas.openxmlformats.org/officeDocument/2006/relationships/hyperlink" Target="http://base.garant.ru/70681384/" TargetMode="External"/><Relationship Id="rId36" Type="http://schemas.openxmlformats.org/officeDocument/2006/relationships/hyperlink" Target="http://base.garant.ru/70681384/" TargetMode="External"/><Relationship Id="rId10" Type="http://schemas.openxmlformats.org/officeDocument/2006/relationships/hyperlink" Target="http://base.garant.ru/70681384/" TargetMode="External"/><Relationship Id="rId19" Type="http://schemas.openxmlformats.org/officeDocument/2006/relationships/hyperlink" Target="http://base.garant.ru/70681384/" TargetMode="External"/><Relationship Id="rId31" Type="http://schemas.openxmlformats.org/officeDocument/2006/relationships/hyperlink" Target="http://base.garant.ru/107917/" TargetMode="External"/><Relationship Id="rId44" Type="http://schemas.openxmlformats.org/officeDocument/2006/relationships/hyperlink" Target="http://base.garant.ru/70271682/" TargetMode="External"/><Relationship Id="rId4" Type="http://schemas.openxmlformats.org/officeDocument/2006/relationships/settings" Target="settings.xml"/><Relationship Id="rId9" Type="http://schemas.openxmlformats.org/officeDocument/2006/relationships/hyperlink" Target="http://base.garant.ru/70681384/" TargetMode="External"/><Relationship Id="rId14" Type="http://schemas.openxmlformats.org/officeDocument/2006/relationships/hyperlink" Target="http://base.garant.ru/70681384/" TargetMode="External"/><Relationship Id="rId22" Type="http://schemas.openxmlformats.org/officeDocument/2006/relationships/hyperlink" Target="http://base.garant.ru/107917/" TargetMode="External"/><Relationship Id="rId27" Type="http://schemas.openxmlformats.org/officeDocument/2006/relationships/hyperlink" Target="http://base.garant.ru/107917/" TargetMode="External"/><Relationship Id="rId30" Type="http://schemas.openxmlformats.org/officeDocument/2006/relationships/hyperlink" Target="http://base.garant.ru/70681384/" TargetMode="External"/><Relationship Id="rId35" Type="http://schemas.openxmlformats.org/officeDocument/2006/relationships/hyperlink" Target="http://base.garant.ru/70681384/" TargetMode="External"/><Relationship Id="rId43" Type="http://schemas.openxmlformats.org/officeDocument/2006/relationships/hyperlink" Target="http://base.garant.ru/107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1816-474B-4E1F-A58F-8FC009AB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3611</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АМСЧермен</cp:lastModifiedBy>
  <cp:revision>4</cp:revision>
  <cp:lastPrinted>2018-07-24T11:43:00Z</cp:lastPrinted>
  <dcterms:created xsi:type="dcterms:W3CDTF">2019-05-21T09:13:00Z</dcterms:created>
  <dcterms:modified xsi:type="dcterms:W3CDTF">2019-05-21T09:14:00Z</dcterms:modified>
</cp:coreProperties>
</file>