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E5" w:rsidRDefault="007F7186" w:rsidP="00AE4163">
      <w:r>
        <w:t xml:space="preserve">     </w:t>
      </w:r>
      <w:r w:rsidR="00EE5BB0">
        <w:t xml:space="preserve">             </w:t>
      </w:r>
      <w:r>
        <w:t xml:space="preserve"> </w:t>
      </w:r>
    </w:p>
    <w:p w:rsidR="00EB2A9E" w:rsidRPr="008300E5" w:rsidRDefault="00EB2A9E" w:rsidP="009648D4">
      <w:pPr>
        <w:ind w:left="1440"/>
        <w:jc w:val="center"/>
        <w:rPr>
          <w:b/>
          <w:sz w:val="28"/>
          <w:szCs w:val="28"/>
        </w:rPr>
      </w:pPr>
    </w:p>
    <w:p w:rsidR="00EB2A9E" w:rsidRPr="008300E5" w:rsidRDefault="006C122C" w:rsidP="006C12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8709660"/>
            <wp:effectExtent l="19050" t="0" r="0" b="0"/>
            <wp:docPr id="1" name="Рисунок 1" descr="C:\Users\АМСЧермен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СЧермен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0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9E" w:rsidRDefault="00EB2A9E" w:rsidP="009648D4">
      <w:pPr>
        <w:ind w:left="1440"/>
        <w:jc w:val="center"/>
        <w:rPr>
          <w:b/>
          <w:sz w:val="28"/>
          <w:szCs w:val="28"/>
        </w:rPr>
      </w:pPr>
    </w:p>
    <w:p w:rsidR="00EB2A9E" w:rsidRDefault="00EB2A9E" w:rsidP="009648D4">
      <w:pPr>
        <w:ind w:left="1440"/>
        <w:jc w:val="center"/>
        <w:rPr>
          <w:b/>
          <w:sz w:val="28"/>
          <w:szCs w:val="28"/>
        </w:rPr>
      </w:pPr>
    </w:p>
    <w:p w:rsidR="00EB2A9E" w:rsidRDefault="00EB2A9E" w:rsidP="009648D4">
      <w:pPr>
        <w:ind w:left="1440"/>
        <w:jc w:val="center"/>
        <w:rPr>
          <w:b/>
          <w:sz w:val="28"/>
          <w:szCs w:val="28"/>
        </w:rPr>
      </w:pPr>
    </w:p>
    <w:p w:rsidR="009648D4" w:rsidRDefault="009648D4" w:rsidP="009648D4">
      <w:pPr>
        <w:ind w:left="14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 xml:space="preserve"> «Формирование  современной  городской среды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 Пригородного района» на 2018-2022 годы</w:t>
      </w:r>
    </w:p>
    <w:p w:rsidR="009648D4" w:rsidRDefault="009648D4" w:rsidP="009648D4">
      <w:pPr>
        <w:ind w:left="851" w:right="-191" w:firstLine="425"/>
        <w:jc w:val="center"/>
        <w:rPr>
          <w:b/>
          <w:bCs/>
          <w:color w:val="484843"/>
          <w:sz w:val="21"/>
          <w:szCs w:val="21"/>
        </w:rPr>
      </w:pPr>
      <w:r>
        <w:rPr>
          <w:b/>
          <w:bCs/>
          <w:color w:val="484843"/>
          <w:sz w:val="21"/>
          <w:szCs w:val="21"/>
        </w:rPr>
        <w:t xml:space="preserve"> </w:t>
      </w:r>
    </w:p>
    <w:p w:rsidR="009648D4" w:rsidRDefault="009648D4" w:rsidP="009648D4">
      <w:pPr>
        <w:ind w:left="851" w:right="-191" w:firstLine="425"/>
        <w:jc w:val="right"/>
        <w:rPr>
          <w:color w:val="484843"/>
          <w:sz w:val="21"/>
          <w:szCs w:val="21"/>
        </w:rPr>
      </w:pPr>
      <w:r>
        <w:rPr>
          <w:color w:val="484843"/>
          <w:sz w:val="21"/>
          <w:szCs w:val="21"/>
        </w:rPr>
        <w:t> </w:t>
      </w:r>
    </w:p>
    <w:tbl>
      <w:tblPr>
        <w:tblW w:w="0" w:type="auto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937"/>
      </w:tblGrid>
      <w:tr w:rsidR="009648D4" w:rsidTr="009648D4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D4" w:rsidRDefault="009648D4">
            <w:pPr>
              <w:ind w:left="33"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851" w:right="-191" w:hanging="28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Формирование современной  городской среды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сельского поселения Пригородного района» на 2018-2022годы</w:t>
            </w:r>
          </w:p>
          <w:p w:rsidR="009648D4" w:rsidRDefault="009648D4">
            <w:pPr>
              <w:ind w:left="851" w:right="-191" w:hanging="284"/>
              <w:rPr>
                <w:bCs/>
                <w:color w:val="484843"/>
                <w:sz w:val="28"/>
                <w:szCs w:val="28"/>
              </w:rPr>
            </w:pPr>
          </w:p>
          <w:p w:rsidR="009648D4" w:rsidRDefault="009648D4">
            <w:pPr>
              <w:ind w:left="284" w:right="-191"/>
              <w:rPr>
                <w:color w:val="000000"/>
                <w:sz w:val="28"/>
                <w:szCs w:val="28"/>
              </w:rPr>
            </w:pPr>
          </w:p>
        </w:tc>
      </w:tr>
      <w:tr w:rsidR="009648D4" w:rsidTr="009648D4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D4" w:rsidRDefault="009648D4">
            <w:pPr>
              <w:ind w:left="33" w:right="-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Основание</w:t>
            </w:r>
          </w:p>
          <w:p w:rsidR="009648D4" w:rsidRDefault="009648D4">
            <w:pPr>
              <w:ind w:left="33" w:right="-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141" w:right="-191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поселений», разработанным в соответствии с паспортом приоритетного проекта «Формирование комфортной городской среды», утвержденным на заседании президиума Совета при Президенте Российской Федерации по стратегическому развитию и приоритетным проектам (протокол от 21 ноября 2016 № 10)</w:t>
            </w:r>
          </w:p>
          <w:p w:rsidR="009648D4" w:rsidRDefault="009648D4">
            <w:pPr>
              <w:ind w:left="141" w:right="-191" w:firstLine="426"/>
              <w:rPr>
                <w:bCs/>
                <w:color w:val="484843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Правительства РСО- Алания от 14.03.2017гг. № 109 « О внесении изменений в постановление Правительства РСО- Алания от 15 марта 2016 года №76 «О государственной программе РСО- Алания «Развитие топливно-энергетического комплекса и жилищно-коммунального хозяйства РСО- Алания (2016-2018) годы»</w:t>
            </w:r>
          </w:p>
        </w:tc>
      </w:tr>
      <w:tr w:rsidR="009648D4" w:rsidTr="009648D4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 местного самоуправления 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 поселения  Пригородного района</w:t>
            </w:r>
          </w:p>
        </w:tc>
      </w:tr>
      <w:tr w:rsidR="009648D4" w:rsidTr="009648D4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местного самоуправления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  Пригородного  района</w:t>
            </w:r>
          </w:p>
        </w:tc>
      </w:tr>
      <w:tr w:rsidR="009648D4" w:rsidTr="009648D4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 АМС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 Пригородного района</w:t>
            </w:r>
          </w:p>
        </w:tc>
      </w:tr>
      <w:tr w:rsidR="009648D4" w:rsidTr="009648D4">
        <w:trPr>
          <w:trHeight w:val="136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-Администрация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 Пригородного  района</w:t>
            </w: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управляющие компании, осуществляющие деятельность по управлению многоквартирными домами</w:t>
            </w: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подрядные организации, определенные по  итогам  осуществления закупки  в соответствии с  Федеральным  законом  от  05  апреля  2013 г. №  44-ФЗ  «О 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648D4" w:rsidTr="009648D4">
        <w:trPr>
          <w:trHeight w:val="60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Повышение уровня благоустройства территорий АМС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сельского поселения Пригородного района</w:t>
            </w:r>
          </w:p>
        </w:tc>
      </w:tr>
      <w:tr w:rsidR="009648D4" w:rsidTr="009648D4">
        <w:trPr>
          <w:trHeight w:val="60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33"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Предполагаемые объёмы и источники</w:t>
            </w:r>
          </w:p>
          <w:p w:rsidR="009648D4" w:rsidRDefault="009648D4">
            <w:pPr>
              <w:ind w:left="33"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rPr>
                <w:sz w:val="28"/>
                <w:szCs w:val="28"/>
              </w:rPr>
            </w:pPr>
          </w:p>
          <w:p w:rsidR="00EB2A9E" w:rsidRDefault="00EB2A9E">
            <w:pPr>
              <w:rPr>
                <w:sz w:val="28"/>
                <w:szCs w:val="28"/>
              </w:rPr>
            </w:pP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средств на реализацию мероприятий всего</w:t>
            </w:r>
            <w:r w:rsidR="00BF2C8A">
              <w:rPr>
                <w:sz w:val="28"/>
                <w:szCs w:val="28"/>
              </w:rPr>
              <w:t>:   2</w:t>
            </w:r>
            <w:r w:rsidR="00EB2A9E">
              <w:rPr>
                <w:sz w:val="28"/>
                <w:szCs w:val="28"/>
              </w:rPr>
              <w:t xml:space="preserve"> 696 400</w:t>
            </w:r>
            <w:r>
              <w:rPr>
                <w:sz w:val="28"/>
                <w:szCs w:val="28"/>
              </w:rPr>
              <w:t>руб.</w:t>
            </w:r>
          </w:p>
          <w:p w:rsidR="00EB2A9E" w:rsidRDefault="00EB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2018- 2161400</w:t>
            </w:r>
          </w:p>
          <w:p w:rsidR="00EB2A9E" w:rsidRDefault="00EB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2019-535000</w:t>
            </w:r>
          </w:p>
          <w:p w:rsidR="00EB2A9E" w:rsidRDefault="00EB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2020-0,0</w:t>
            </w:r>
          </w:p>
          <w:p w:rsidR="00EB2A9E" w:rsidRDefault="00EB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2021-0,0</w:t>
            </w:r>
          </w:p>
          <w:p w:rsidR="00EB2A9E" w:rsidRDefault="00EB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2022-0,0</w:t>
            </w:r>
          </w:p>
          <w:p w:rsidR="009648D4" w:rsidRDefault="009648D4" w:rsidP="00EB2A9E"/>
        </w:tc>
      </w:tr>
      <w:tr w:rsidR="009648D4" w:rsidTr="009648D4">
        <w:trPr>
          <w:trHeight w:val="60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33" w:right="-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2018-2022 годы</w:t>
            </w:r>
          </w:p>
        </w:tc>
      </w:tr>
      <w:tr w:rsidR="009648D4" w:rsidTr="009648D4">
        <w:trPr>
          <w:trHeight w:val="60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Программы позволит увеличить долю придомовых территорий, приведенных                         в нормативное состояние </w:t>
            </w: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дворовых территорий муниципального об</w:t>
            </w:r>
            <w:r w:rsidR="002927EA">
              <w:rPr>
                <w:sz w:val="28"/>
                <w:szCs w:val="28"/>
              </w:rPr>
              <w:t xml:space="preserve">разований Пригородный район  </w:t>
            </w:r>
            <w:r w:rsidR="00EB2A9E">
              <w:rPr>
                <w:sz w:val="28"/>
                <w:szCs w:val="28"/>
              </w:rPr>
              <w:t>2161400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муниципальных территорий общего пользования(парков, скв</w:t>
            </w:r>
            <w:r w:rsidR="002927EA">
              <w:rPr>
                <w:sz w:val="28"/>
                <w:szCs w:val="28"/>
              </w:rPr>
              <w:t xml:space="preserve">еров. Набережных и т.д.)  - </w:t>
            </w:r>
            <w:r w:rsidR="00EB2A9E">
              <w:rPr>
                <w:sz w:val="28"/>
                <w:szCs w:val="28"/>
              </w:rPr>
              <w:t xml:space="preserve">535000 </w:t>
            </w:r>
            <w:r>
              <w:rPr>
                <w:sz w:val="28"/>
                <w:szCs w:val="28"/>
              </w:rPr>
              <w:t>руб.</w:t>
            </w: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 территорий  муниципального общего пользования(парков, скверов. Набережных и т.д.); </w:t>
            </w:r>
          </w:p>
          <w:p w:rsidR="009648D4" w:rsidRDefault="009648D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сельского поселения Пригородного района</w:t>
            </w: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48D4" w:rsidTr="009648D4">
        <w:trPr>
          <w:trHeight w:val="29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33"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повысить комфортность проживания населен</w:t>
            </w:r>
            <w:r w:rsidR="002927EA">
              <w:rPr>
                <w:sz w:val="28"/>
                <w:szCs w:val="28"/>
              </w:rPr>
              <w:t>ия на 1 общественной территории 1 придомовой территории.</w:t>
            </w:r>
          </w:p>
          <w:p w:rsidR="009648D4" w:rsidRDefault="009648D4">
            <w:pPr>
              <w:spacing w:before="100" w:beforeAutospacing="1" w:after="100" w:afterAutospacing="1"/>
              <w:ind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648D4" w:rsidRDefault="009648D4" w:rsidP="009648D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-191"/>
        <w:rPr>
          <w:sz w:val="38"/>
          <w:szCs w:val="38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484843"/>
          <w:sz w:val="28"/>
          <w:szCs w:val="28"/>
        </w:rPr>
        <w:t>1</w:t>
      </w:r>
      <w:r>
        <w:rPr>
          <w:b/>
          <w:bCs/>
          <w:sz w:val="28"/>
          <w:szCs w:val="28"/>
        </w:rPr>
        <w:t>.     СОДЕРЖАНИЕ ПРОБЛЕМЫ И ОБОСНОВАНИЕ ЕЕ РЕШЕНИЯ</w:t>
      </w: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ПРОГРАММНЫМ МЕТОДОМ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firstLine="720"/>
        <w:jc w:val="both"/>
        <w:rPr>
          <w:sz w:val="28"/>
          <w:szCs w:val="28"/>
        </w:rPr>
      </w:pPr>
      <w:bookmarkStart w:id="0" w:name="sub_1200"/>
      <w:r>
        <w:rPr>
          <w:sz w:val="28"/>
          <w:szCs w:val="28"/>
        </w:rPr>
        <w:t xml:space="preserve">До настоящего времени благоустройство на придомовых территориях жилой застройки  района осуществлялось по отдельным видам работ: ремонт проездов, установка контейнерных или детских площадок и т.д. без комплексной увязки элементов благоустройства и планировки территории двора. </w:t>
      </w:r>
      <w:bookmarkEnd w:id="0"/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обусловило необходимость программного подхода к благоустройству дворовых территорий. Большинство многоквартирных домов (далее – МКД)  в районе  введено в эксплуатацию в 1959 - 1980 годах прошлого столетия и внутриквартальные, внутри  сельские дороги и проезды, расположенные в жилой застройке, не соответствует технологическим, эксплуатационным требованиям.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ремонт дворовых территорий в современном городе обеспечивают условия для безопасного движения автотранспорта и пешеходов, а также повышения уровня комфортного проживания граждан в </w:t>
      </w:r>
      <w:r w:rsidR="0053051C">
        <w:rPr>
          <w:sz w:val="28"/>
          <w:szCs w:val="28"/>
        </w:rPr>
        <w:t>Черменском</w:t>
      </w:r>
      <w:r>
        <w:rPr>
          <w:sz w:val="28"/>
          <w:szCs w:val="28"/>
        </w:rPr>
        <w:t xml:space="preserve"> сельском поселении Пригородного района.</w:t>
      </w:r>
    </w:p>
    <w:p w:rsidR="009648D4" w:rsidRDefault="009648D4" w:rsidP="009648D4">
      <w:pPr>
        <w:shd w:val="clear" w:color="auto" w:fill="FFFFFF"/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left="1418" w:right="-19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ПРОГРАММЫ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повышение комфортного проживания населения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Задача:</w:t>
      </w:r>
      <w:r>
        <w:rPr>
          <w:sz w:val="28"/>
          <w:szCs w:val="28"/>
        </w:rPr>
        <w:t xml:space="preserve"> проведение ремонта дворовых территорий, расположенных 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 по благоустройству общественных территорий 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ПОКАЗАТЕЛИ (ИНДИКАТОРЫ) ДОСТИЖЕНИЯ ЦЕЛИ ПРОГРАММЫ И ПОРЯДОК ИХ РАСЧЕТА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программы характеризует показатель (индикатор) – процентное увеличение общей площади дворовых территорий, расположенных 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района, приведенных в нормативное состояние. Данный целевой показатель (индикатор) определяется по итогам года как отношение процента отремонтированных дворов к процентам общей площади всего дворовых территорий 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Прогнозируемое ежегодное процентное увеличение площади дворовых территорий, приведенных в нормативное состояние, будет достигаться путем решения задач по проведению капитального ремонта в муниципальном жилищном фонде.</w:t>
      </w:r>
    </w:p>
    <w:p w:rsidR="009648D4" w:rsidRDefault="009648D4" w:rsidP="009648D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40" w:right="-191"/>
        <w:rPr>
          <w:rFonts w:ascii="Times New Roman" w:hAnsi="Times New Roman"/>
          <w:szCs w:val="28"/>
        </w:rPr>
      </w:pP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МЕРОПРИЯТИЯ ПРОГРАММЫ </w:t>
      </w:r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капитального ремонта дворовых территорий, находящихся в границах земельного участка, на котором расположен МКД, и входящих в состав общего имущества, принадлежащего на праве общей долевой собственности собственникам помещений МКД: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проездов,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дождевой канализации,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детских (спортивных площадок),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 стоянки автотранспортных средств (парковки),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тротуаров,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объектов озеленения.   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color w:val="484843"/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color w:val="484843"/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color w:val="484843"/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color w:val="484843"/>
          <w:sz w:val="28"/>
          <w:szCs w:val="28"/>
        </w:rPr>
      </w:pPr>
    </w:p>
    <w:p w:rsidR="009648D4" w:rsidRDefault="009648D4" w:rsidP="009648D4">
      <w:pPr>
        <w:pStyle w:val="ConsPlusNormal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648D4" w:rsidRDefault="009648D4" w:rsidP="009648D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8D4" w:rsidRDefault="009648D4" w:rsidP="009648D4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9648D4" w:rsidRDefault="009648D4" w:rsidP="009648D4">
      <w:pPr>
        <w:jc w:val="right"/>
      </w:pPr>
    </w:p>
    <w:p w:rsidR="009648D4" w:rsidRDefault="009648D4" w:rsidP="009648D4">
      <w:pPr>
        <w:jc w:val="center"/>
        <w:rPr>
          <w:b/>
        </w:rPr>
      </w:pPr>
      <w:r>
        <w:rPr>
          <w:b/>
          <w:bCs/>
          <w:color w:val="000000"/>
        </w:rPr>
        <w:t>С В Е Д Е Н И Я</w:t>
      </w:r>
    </w:p>
    <w:p w:rsidR="009648D4" w:rsidRDefault="009648D4" w:rsidP="009648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показателях (индикаторах) Государственной (муниципальной) программы</w:t>
      </w:r>
    </w:p>
    <w:p w:rsidR="009648D4" w:rsidRDefault="009648D4" w:rsidP="009648D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978"/>
        <w:gridCol w:w="2050"/>
        <w:gridCol w:w="1652"/>
      </w:tblGrid>
      <w:tr w:rsidR="009648D4" w:rsidTr="009648D4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pPr>
              <w:jc w:val="center"/>
            </w:pPr>
            <w: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pPr>
              <w:jc w:val="center"/>
            </w:pPr>
            <w:r>
              <w:t>Значения показателей</w:t>
            </w:r>
          </w:p>
        </w:tc>
      </w:tr>
      <w:tr w:rsidR="009648D4" w:rsidTr="0096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2017 год</w:t>
            </w:r>
            <w:r>
              <w:rPr>
                <w:rStyle w:val="a5"/>
              </w:rPr>
              <w:footnoteReference w:id="1"/>
            </w:r>
          </w:p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r>
              <w:t xml:space="preserve">Ед.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0</w:t>
            </w:r>
          </w:p>
          <w:p w:rsidR="009648D4" w:rsidRDefault="009648D4"/>
          <w:p w:rsidR="009648D4" w:rsidRDefault="009648D4">
            <w:r>
              <w:t>0</w:t>
            </w:r>
          </w:p>
          <w:p w:rsidR="009648D4" w:rsidRDefault="009648D4">
            <w:r>
              <w:t xml:space="preserve"> </w:t>
            </w:r>
          </w:p>
          <w:p w:rsidR="009648D4" w:rsidRDefault="009648D4"/>
          <w:p w:rsidR="009648D4" w:rsidRDefault="009648D4"/>
          <w:p w:rsidR="009648D4" w:rsidRDefault="009648D4"/>
          <w:p w:rsidR="009648D4" w:rsidRDefault="009648D4">
            <w:r>
              <w:t>1</w:t>
            </w:r>
          </w:p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Ед.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Га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0,4</w:t>
            </w:r>
          </w:p>
          <w:p w:rsidR="009648D4" w:rsidRDefault="009648D4"/>
          <w:p w:rsidR="009648D4" w:rsidRDefault="009648D4">
            <w:r>
              <w:t>32</w:t>
            </w:r>
          </w:p>
          <w:p w:rsidR="009648D4" w:rsidRDefault="009648D4"/>
          <w:p w:rsidR="009648D4" w:rsidRDefault="009648D4"/>
          <w:p w:rsidR="009648D4" w:rsidRDefault="009648D4">
            <w:r>
              <w:t>7</w:t>
            </w:r>
          </w:p>
          <w:p w:rsidR="009648D4" w:rsidRDefault="009648D4"/>
          <w:p w:rsidR="009648D4" w:rsidRDefault="009648D4"/>
          <w:p w:rsidR="009648D4" w:rsidRDefault="009648D4"/>
          <w:p w:rsidR="009648D4" w:rsidRDefault="009648D4"/>
          <w:p w:rsidR="009648D4" w:rsidRDefault="009648D4">
            <w:r>
              <w:t>7</w:t>
            </w:r>
          </w:p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8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0</w:t>
            </w:r>
          </w:p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10.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0</w:t>
            </w:r>
          </w:p>
        </w:tc>
      </w:tr>
    </w:tbl>
    <w:p w:rsidR="009648D4" w:rsidRDefault="009648D4" w:rsidP="009648D4">
      <w:pPr>
        <w:sectPr w:rsidR="009648D4" w:rsidSect="00EB2A9E">
          <w:footnotePr>
            <w:pos w:val="beneathText"/>
          </w:footnotePr>
          <w:pgSz w:w="11906" w:h="16838"/>
          <w:pgMar w:top="540" w:right="1274" w:bottom="567" w:left="1560" w:header="708" w:footer="708" w:gutter="0"/>
          <w:cols w:space="720"/>
        </w:sectPr>
      </w:pPr>
    </w:p>
    <w:p w:rsidR="009648D4" w:rsidRDefault="009648D4" w:rsidP="009648D4">
      <w:pPr>
        <w:ind w:right="-191"/>
        <w:jc w:val="both"/>
        <w:rPr>
          <w:color w:val="484843"/>
          <w:sz w:val="28"/>
          <w:szCs w:val="28"/>
        </w:rPr>
      </w:pP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bookmarkStart w:id="1" w:name="sub_1400"/>
      <w:r>
        <w:rPr>
          <w:b/>
          <w:bCs/>
          <w:sz w:val="28"/>
          <w:szCs w:val="28"/>
          <w:u w:val="single"/>
        </w:rPr>
        <w:t>5. ОПИСАНИЕ И ОБОСНОВАНИЕ СОСТАВА И ЗНАЧЕНИЙ КОНЕЧНЫХ РЕЗУЛЬТАТОВ ПРОГРАММЫ</w:t>
      </w:r>
      <w:bookmarkEnd w:id="1"/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shd w:val="clear" w:color="auto" w:fill="FFFFFF"/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оценкам 45 % дворовых территорий на территории 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 не соответствуют нормативным требованиям и требуют ремонта. В результате реализации Программы будут достигнуты значения целевых показателей: увеличится доля придомовых территорий, приведенных в нормативное состояние. Реализация программы позволит провести капитальный р</w:t>
      </w:r>
      <w:r w:rsidR="002927EA">
        <w:rPr>
          <w:sz w:val="28"/>
          <w:szCs w:val="28"/>
        </w:rPr>
        <w:t>емонт 1 общественной территории и 1 обще домовой территории.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восстановления и улучшения состояния придомовых территорий, проездов, дождевой канализации, детских (спортивных площадок), мест стоянки автотранспортных средств (парковки), тротуаров, объектов озеленения повысится рекреационно-оздоровительный потенциал района, возрастет уровень комфортности проживания населения.   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bookmarkStart w:id="2" w:name="sub_1500"/>
      <w:r>
        <w:rPr>
          <w:b/>
          <w:bCs/>
          <w:sz w:val="28"/>
          <w:szCs w:val="28"/>
          <w:u w:val="single"/>
        </w:rPr>
        <w:t>6. СРОКИ И ЭТАПЫ РЕАЛИЗАЦИИ ПРОГРАММЫ.</w:t>
      </w:r>
      <w:bookmarkEnd w:id="2"/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 Реализация мероприятий программы рассчитана осуществляться в  2018-2022 году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МЕХАНИЗМ РЕАЛИЗАЦИИ ПРОГРАММЫ И </w:t>
      </w: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ПРОГРАММЫ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отбора дворовых территорий для участия в Программе утверждается Постановлением главы АМС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района. </w:t>
      </w:r>
    </w:p>
    <w:p w:rsidR="009648D4" w:rsidRDefault="009648D4" w:rsidP="009648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Порядок финансирования объектов, включенных в муниципальную программу</w:t>
      </w:r>
    </w:p>
    <w:p w:rsidR="009648D4" w:rsidRDefault="009648D4" w:rsidP="009648D4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2018-2022 год»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</w:t>
      </w:r>
      <w:r>
        <w:rPr>
          <w:bCs/>
          <w:sz w:val="28"/>
          <w:szCs w:val="28"/>
        </w:rPr>
        <w:t>».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Адресный перечень может быть скорректирован в зависимости от стоимости работ в пределах выделенных бюджетных ассигнований.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 Программы является администрация  местного самоуправления муниципального образования Пригородный  район.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организует ее выполнение, осуществляет текущее управление реализацией Программы, определяет механизм корректировки мероприятий программы, публичность значений целевых индикаторов и показателей, результаты мониторинга реализации Программы, условия участия в Программе исполнителей.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 осуществляется заказчиком программы в случаях: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а) внесения изменений в нормативные правовые акты Российской Федерации,  изменения вопросов местного значения муниципального района и полномочий органов местного самоуправления;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б) внесения изменений в муниципальные правовые акты муниципальных образований в части изменения задач и функций  отделов, учреждений;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в) внесения изменений в бюджеты муниципальных образований на очередной финансовый год и плановый период.</w:t>
      </w:r>
    </w:p>
    <w:p w:rsidR="009648D4" w:rsidRDefault="009648D4" w:rsidP="009648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АМС МО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района.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Пригородного  района является разработчиком Программы, руководителем Программы и распорядителем бюджетных средств предназначенных для реализации Программы.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реализации Программы привлекаются: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- специалисты технического надзора;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 - подрядные организации.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 распорядителем бюджетных средств соглашение о предоставлении субсидии,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- заключают договора с подрядными организациями на выполнение мероприятий, в том числе на осуществление строительного контроля;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9. КРИТЕРИИ КАЧЕСТВА ВЫПОЛНЕНИЯ МЕРОПРИЯТИЙ ПРОГРАММЫ  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При приведении в нормативное состояние объектов благоустройства придомовых территорий все строительные материалы, изделия и оборудование, используемые для выполнения работ, должны иметь сертификаты качества и соответствовать стандартам РФ.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и качество выполняемых работ должны удовлетворять требованиям действующих ГОСТ, в том числе СНиП 2-07.01-89 «Градостроительство. Планировка и застройка городских и сельских поселений» и других нормативных документов, в том числе Правил благоустройства поселений 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района».</w:t>
      </w:r>
    </w:p>
    <w:p w:rsidR="002927EA" w:rsidRDefault="002927EA" w:rsidP="009648D4">
      <w:pPr>
        <w:ind w:right="-191"/>
        <w:jc w:val="both"/>
        <w:rPr>
          <w:sz w:val="28"/>
          <w:szCs w:val="28"/>
        </w:rPr>
      </w:pPr>
    </w:p>
    <w:p w:rsidR="002927EA" w:rsidRDefault="002927EA" w:rsidP="009648D4">
      <w:pPr>
        <w:ind w:right="-191"/>
        <w:jc w:val="both"/>
        <w:rPr>
          <w:sz w:val="28"/>
          <w:szCs w:val="28"/>
        </w:rPr>
      </w:pPr>
    </w:p>
    <w:p w:rsidR="002927EA" w:rsidRDefault="002927EA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ОЦЕНКА СОЦИАЛЬНО-ЭКОНОМИЧЕСКОЙ ЭФФЕКТИВНОСТИ ПРОГРАММЫ.  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системы мероприятий Программы будут получены качественные изменения, несущие позитивный социальный эффект: общая площадь дворовых территорий, нуждающихся в проведении капитального ремонта  будет уменьшена. </w:t>
      </w:r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положительных эффектов так же можно отнести улучшение облика придомовых территорий, улучшения дорожного покрытия внутридворовых и внутриквартальных проездов, увеличение качества детских и спортивных площадок на придомовых территориях. Все вместе повысит уровень комфортности проживания для населения, проживающего в </w:t>
      </w:r>
      <w:r w:rsidR="0053051C">
        <w:rPr>
          <w:sz w:val="28"/>
          <w:szCs w:val="28"/>
        </w:rPr>
        <w:t>Черменском</w:t>
      </w:r>
      <w:r>
        <w:rPr>
          <w:sz w:val="28"/>
          <w:szCs w:val="28"/>
        </w:rPr>
        <w:t xml:space="preserve"> сельском поселении Пригородного района.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pStyle w:val="ConsPlusNormal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648D4" w:rsidRDefault="009648D4" w:rsidP="009648D4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648D4" w:rsidRDefault="009648D4" w:rsidP="009648D4">
      <w:pPr>
        <w:spacing w:before="100" w:beforeAutospacing="1" w:after="100" w:afterAutospacing="1"/>
        <w:jc w:val="center"/>
        <w:rPr>
          <w:color w:val="484843"/>
          <w:sz w:val="28"/>
          <w:szCs w:val="28"/>
        </w:rPr>
      </w:pPr>
      <w:r>
        <w:rPr>
          <w:b/>
          <w:bCs/>
          <w:color w:val="484843"/>
          <w:sz w:val="28"/>
          <w:szCs w:val="28"/>
        </w:rPr>
        <w:t xml:space="preserve">Система мероприятий муниципальной программы. </w:t>
      </w:r>
    </w:p>
    <w:tbl>
      <w:tblPr>
        <w:tblW w:w="5000" w:type="pct"/>
        <w:tblInd w:w="-176" w:type="dxa"/>
        <w:tblCellMar>
          <w:left w:w="0" w:type="dxa"/>
          <w:right w:w="0" w:type="dxa"/>
        </w:tblCellMar>
        <w:tblLook w:val="04A0"/>
      </w:tblPr>
      <w:tblGrid>
        <w:gridCol w:w="801"/>
        <w:gridCol w:w="2706"/>
        <w:gridCol w:w="1899"/>
        <w:gridCol w:w="1401"/>
        <w:gridCol w:w="1174"/>
        <w:gridCol w:w="1537"/>
      </w:tblGrid>
      <w:tr w:rsidR="009648D4" w:rsidTr="009648D4">
        <w:trPr>
          <w:trHeight w:val="98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задачи, показателя, мероприятия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, показателя, мероприятия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Базовое значение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2018-2022гг</w:t>
            </w:r>
          </w:p>
          <w:p w:rsidR="009648D4" w:rsidRDefault="009648D4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8D4" w:rsidTr="009648D4">
        <w:trPr>
          <w:trHeight w:val="1038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 (количества) придомовых территорий, приведенных в нормативное состояние в рамках Программы (нарастающим итогом)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%(единиц)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9648D4" w:rsidTr="009648D4">
        <w:trPr>
          <w:trHeight w:val="119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отремонтированных  дворовых территорий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b/>
          <w:bCs/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center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pStyle w:val="ConsPlusNormal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484843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9648D4" w:rsidRDefault="009648D4" w:rsidP="009648D4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обеспечения мероприятий муниципальной программы.</w:t>
      </w:r>
    </w:p>
    <w:p w:rsidR="009648D4" w:rsidRDefault="009648D4" w:rsidP="009648D4">
      <w:pPr>
        <w:spacing w:before="100" w:beforeAutospacing="1" w:after="100" w:afterAutospacing="1"/>
        <w:jc w:val="center"/>
        <w:rPr>
          <w:color w:val="484843"/>
          <w:sz w:val="28"/>
          <w:szCs w:val="28"/>
        </w:rPr>
      </w:pPr>
      <w:r>
        <w:rPr>
          <w:b/>
          <w:bCs/>
          <w:color w:val="484843"/>
          <w:sz w:val="28"/>
          <w:szCs w:val="28"/>
        </w:rPr>
        <w:t> 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4512"/>
        <w:gridCol w:w="1701"/>
        <w:gridCol w:w="2409"/>
      </w:tblGrid>
      <w:tr w:rsidR="009648D4" w:rsidTr="009648D4">
        <w:trPr>
          <w:trHeight w:val="533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мероприятия </w:t>
            </w: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 программы.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затраты, тыс. руб.</w:t>
            </w:r>
            <w:r w:rsidR="002927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648D4" w:rsidTr="009648D4">
        <w:trPr>
          <w:trHeight w:val="532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2927EA">
              <w:rPr>
                <w:color w:val="000000"/>
                <w:sz w:val="28"/>
                <w:szCs w:val="28"/>
              </w:rPr>
              <w:t>-2022</w:t>
            </w:r>
          </w:p>
        </w:tc>
      </w:tr>
      <w:tr w:rsidR="009648D4" w:rsidTr="002927EA">
        <w:trPr>
          <w:trHeight w:val="334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потребности                              в финансовых ресурсах на выполнение программы,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Всего: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EB2A9E" w:rsidP="002927E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2696,4</w:t>
            </w:r>
          </w:p>
        </w:tc>
      </w:tr>
      <w:tr w:rsidR="009648D4" w:rsidTr="002927EA">
        <w:trPr>
          <w:trHeight w:val="70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Ф.Б: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9648D4" w:rsidP="002927EA">
            <w:pPr>
              <w:spacing w:before="100" w:beforeAutospacing="1" w:after="100" w:afterAutospacing="1" w:line="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</w:t>
            </w:r>
          </w:p>
        </w:tc>
      </w:tr>
      <w:tr w:rsidR="009648D4" w:rsidTr="002927EA">
        <w:trPr>
          <w:trHeight w:val="452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9648D4" w:rsidP="002927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9648D4" w:rsidTr="002927EA">
        <w:trPr>
          <w:trHeight w:val="452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5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дворовых территорий, расположенных на территории МО- Пригородный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Всего: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EB2A9E" w:rsidP="002927E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2161,4</w:t>
            </w:r>
          </w:p>
        </w:tc>
      </w:tr>
      <w:tr w:rsidR="009648D4" w:rsidTr="002927EA">
        <w:trPr>
          <w:trHeight w:val="452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ФБ: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9648D4" w:rsidP="002927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9648D4" w:rsidTr="002927EA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8D4" w:rsidRDefault="009648D4" w:rsidP="002927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9648D4" w:rsidTr="002927E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общественных 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8D4" w:rsidRDefault="00EB2A9E" w:rsidP="002927E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535,0</w:t>
            </w:r>
          </w:p>
        </w:tc>
      </w:tr>
      <w:tr w:rsidR="009648D4" w:rsidTr="009648D4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Ф.Б.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9648D4" w:rsidTr="009648D4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</w:tbl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ФБ – федеральный бюджет. РБ – местный бюджет. </w:t>
      </w:r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 - сумма уточняется ежегодно, путем актуализации Программы  после утверждения заказчиком Программы перечня объектов муниципального жилищного фонда для проведения капитального ремонта в планируемом году</w:t>
      </w: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pStyle w:val="ConsPlusNormal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9648D4" w:rsidRDefault="009648D4" w:rsidP="009648D4">
      <w:pPr>
        <w:jc w:val="right"/>
      </w:pPr>
    </w:p>
    <w:p w:rsidR="009648D4" w:rsidRDefault="009648D4" w:rsidP="009648D4">
      <w:pPr>
        <w:jc w:val="center"/>
        <w:rPr>
          <w:b/>
        </w:rPr>
      </w:pPr>
      <w:r>
        <w:rPr>
          <w:b/>
        </w:rPr>
        <w:t>ПЕРЕЧЕНЬ</w:t>
      </w:r>
    </w:p>
    <w:p w:rsidR="009648D4" w:rsidRDefault="009648D4" w:rsidP="009648D4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</w:p>
    <w:p w:rsidR="009648D4" w:rsidRDefault="009648D4" w:rsidP="009648D4">
      <w:pPr>
        <w:jc w:val="center"/>
        <w:rPr>
          <w:b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3828"/>
        <w:gridCol w:w="1561"/>
        <w:gridCol w:w="990"/>
        <w:gridCol w:w="1134"/>
        <w:gridCol w:w="2694"/>
      </w:tblGrid>
      <w:tr w:rsidR="009648D4" w:rsidTr="002927EA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</w:tr>
      <w:tr w:rsidR="009648D4" w:rsidTr="002927EA">
        <w:trPr>
          <w:trHeight w:val="43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rPr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rPr>
                <w:color w:val="000000"/>
              </w:rPr>
            </w:pPr>
          </w:p>
        </w:tc>
      </w:tr>
      <w:tr w:rsidR="009648D4" w:rsidTr="002927EA">
        <w:trPr>
          <w:trHeight w:val="6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rPr>
                <w:color w:val="000000"/>
              </w:rPr>
            </w:pPr>
          </w:p>
        </w:tc>
      </w:tr>
      <w:tr w:rsidR="009648D4" w:rsidTr="002927EA">
        <w:trPr>
          <w:trHeight w:val="43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 территории  Общего  пользования </w:t>
            </w:r>
            <w:r w:rsidR="0053051C"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сельского поселения </w:t>
            </w:r>
          </w:p>
          <w:p w:rsidR="009648D4" w:rsidRDefault="009648D4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АМС </w:t>
            </w:r>
            <w:r w:rsidR="0053051C">
              <w:t>Черменского</w:t>
            </w:r>
            <w:r>
              <w:rPr>
                <w:color w:val="000000"/>
              </w:rPr>
              <w:t xml:space="preserve"> сельского поселения Пригородного района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> 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 xml:space="preserve">Повышение уровня благоустройства общественных территорий </w:t>
            </w:r>
            <w:r w:rsidR="0053051C">
              <w:t>Черменского</w:t>
            </w:r>
            <w:r>
              <w:t xml:space="preserve"> сельского поселения Пригородного района</w:t>
            </w:r>
          </w:p>
        </w:tc>
      </w:tr>
      <w:tr w:rsidR="002927EA" w:rsidTr="002927EA">
        <w:trPr>
          <w:trHeight w:val="4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7EA" w:rsidRPr="002927EA" w:rsidRDefault="002927EA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Pr="002927EA">
              <w:rPr>
                <w:color w:val="000000"/>
              </w:rPr>
              <w:t xml:space="preserve"> дворовых территорий</w:t>
            </w:r>
            <w:r>
              <w:rPr>
                <w:color w:val="000000"/>
              </w:rPr>
              <w:t xml:space="preserve"> Черменского сельского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7EA" w:rsidRDefault="002927E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АМС </w:t>
            </w:r>
            <w:r>
              <w:t>Черменского</w:t>
            </w:r>
            <w:r>
              <w:rPr>
                <w:color w:val="000000"/>
              </w:rPr>
              <w:t xml:space="preserve"> сельского поселения Пригородного района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7EA" w:rsidRDefault="002927EA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7EA" w:rsidRDefault="002927EA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7EA" w:rsidRDefault="002927EA">
            <w:pPr>
              <w:rPr>
                <w:color w:val="000000"/>
              </w:rPr>
            </w:pPr>
            <w:r>
              <w:t>Повышение уровня благоустройства общественных территорий Черменского сельского поселения Пригородного района</w:t>
            </w:r>
          </w:p>
        </w:tc>
      </w:tr>
    </w:tbl>
    <w:p w:rsidR="009648D4" w:rsidRDefault="009648D4" w:rsidP="009648D4">
      <w:pPr>
        <w:spacing w:line="276" w:lineRule="auto"/>
        <w:ind w:firstLine="540"/>
        <w:jc w:val="both"/>
        <w:rPr>
          <w:sz w:val="28"/>
          <w:szCs w:val="28"/>
        </w:rPr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sectPr w:rsidR="00EF706D" w:rsidSect="00EF706D">
      <w:pgSz w:w="11909" w:h="16834" w:code="9"/>
      <w:pgMar w:top="1225" w:right="1109" w:bottom="815" w:left="1400" w:header="720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44" w:rsidRDefault="00A63544">
      <w:r>
        <w:separator/>
      </w:r>
    </w:p>
  </w:endnote>
  <w:endnote w:type="continuationSeparator" w:id="0">
    <w:p w:rsidR="00A63544" w:rsidRDefault="00A6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44" w:rsidRDefault="00A63544">
      <w:r>
        <w:separator/>
      </w:r>
    </w:p>
  </w:footnote>
  <w:footnote w:type="continuationSeparator" w:id="0">
    <w:p w:rsidR="00A63544" w:rsidRDefault="00A63544">
      <w:r>
        <w:continuationSeparator/>
      </w:r>
    </w:p>
  </w:footnote>
  <w:footnote w:id="1">
    <w:p w:rsidR="009648D4" w:rsidRDefault="009648D4" w:rsidP="009648D4">
      <w:pPr>
        <w:pStyle w:val="a4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163"/>
    <w:multiLevelType w:val="hybridMultilevel"/>
    <w:tmpl w:val="733A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402CC"/>
    <w:multiLevelType w:val="multilevel"/>
    <w:tmpl w:val="1706A0EA"/>
    <w:lvl w:ilvl="0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936F95"/>
    <w:multiLevelType w:val="hybridMultilevel"/>
    <w:tmpl w:val="3C4A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FD5187"/>
    <w:multiLevelType w:val="hybridMultilevel"/>
    <w:tmpl w:val="7A847614"/>
    <w:lvl w:ilvl="0" w:tplc="662C23FA">
      <w:start w:val="1"/>
      <w:numFmt w:val="decimal"/>
      <w:lvlText w:val="%1."/>
      <w:lvlJc w:val="left"/>
      <w:pPr>
        <w:ind w:left="122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6F6631"/>
    <w:multiLevelType w:val="hybridMultilevel"/>
    <w:tmpl w:val="74A0A998"/>
    <w:lvl w:ilvl="0" w:tplc="939899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E01D35"/>
    <w:multiLevelType w:val="hybridMultilevel"/>
    <w:tmpl w:val="49A49AA8"/>
    <w:lvl w:ilvl="0" w:tplc="F874FC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AE4163"/>
    <w:rsid w:val="00003D87"/>
    <w:rsid w:val="00035853"/>
    <w:rsid w:val="00057CA1"/>
    <w:rsid w:val="00066146"/>
    <w:rsid w:val="000711B5"/>
    <w:rsid w:val="000807B8"/>
    <w:rsid w:val="000A458C"/>
    <w:rsid w:val="000A4741"/>
    <w:rsid w:val="000A774E"/>
    <w:rsid w:val="000B1301"/>
    <w:rsid w:val="000B1F46"/>
    <w:rsid w:val="000D138F"/>
    <w:rsid w:val="000D4321"/>
    <w:rsid w:val="000E42A3"/>
    <w:rsid w:val="000F0058"/>
    <w:rsid w:val="000F4994"/>
    <w:rsid w:val="000F7CE1"/>
    <w:rsid w:val="00102E4B"/>
    <w:rsid w:val="00104230"/>
    <w:rsid w:val="00106B1E"/>
    <w:rsid w:val="00110BAC"/>
    <w:rsid w:val="00135B2B"/>
    <w:rsid w:val="00137C99"/>
    <w:rsid w:val="00146312"/>
    <w:rsid w:val="00164596"/>
    <w:rsid w:val="001654AF"/>
    <w:rsid w:val="001666DF"/>
    <w:rsid w:val="00166BD1"/>
    <w:rsid w:val="0017019A"/>
    <w:rsid w:val="00174E50"/>
    <w:rsid w:val="001841CF"/>
    <w:rsid w:val="001950E7"/>
    <w:rsid w:val="001A2306"/>
    <w:rsid w:val="001A54C5"/>
    <w:rsid w:val="001A7678"/>
    <w:rsid w:val="001B5B0C"/>
    <w:rsid w:val="001C0BE5"/>
    <w:rsid w:val="001C530F"/>
    <w:rsid w:val="001C6077"/>
    <w:rsid w:val="001D026E"/>
    <w:rsid w:val="001D59E5"/>
    <w:rsid w:val="0020289B"/>
    <w:rsid w:val="002048D1"/>
    <w:rsid w:val="00217A1F"/>
    <w:rsid w:val="00221E73"/>
    <w:rsid w:val="0023009B"/>
    <w:rsid w:val="00233A2D"/>
    <w:rsid w:val="002402CD"/>
    <w:rsid w:val="0025480F"/>
    <w:rsid w:val="00257159"/>
    <w:rsid w:val="0027179E"/>
    <w:rsid w:val="00287576"/>
    <w:rsid w:val="002927EA"/>
    <w:rsid w:val="002A0C4A"/>
    <w:rsid w:val="002A1B45"/>
    <w:rsid w:val="002D66BB"/>
    <w:rsid w:val="0033380B"/>
    <w:rsid w:val="0034062B"/>
    <w:rsid w:val="00341E9F"/>
    <w:rsid w:val="00342C1D"/>
    <w:rsid w:val="00352DE5"/>
    <w:rsid w:val="00363063"/>
    <w:rsid w:val="00374AE0"/>
    <w:rsid w:val="00382BF1"/>
    <w:rsid w:val="0039253B"/>
    <w:rsid w:val="00393AA1"/>
    <w:rsid w:val="003C06DF"/>
    <w:rsid w:val="003C4C9C"/>
    <w:rsid w:val="003F24BF"/>
    <w:rsid w:val="003F2E97"/>
    <w:rsid w:val="00407771"/>
    <w:rsid w:val="0041147B"/>
    <w:rsid w:val="00427B43"/>
    <w:rsid w:val="00432087"/>
    <w:rsid w:val="00442E45"/>
    <w:rsid w:val="00452510"/>
    <w:rsid w:val="004665E2"/>
    <w:rsid w:val="00471F5D"/>
    <w:rsid w:val="004772B2"/>
    <w:rsid w:val="00487F3D"/>
    <w:rsid w:val="004A365E"/>
    <w:rsid w:val="004A6012"/>
    <w:rsid w:val="004C5509"/>
    <w:rsid w:val="004C61B7"/>
    <w:rsid w:val="004D2147"/>
    <w:rsid w:val="0053051C"/>
    <w:rsid w:val="00533BAE"/>
    <w:rsid w:val="005355EB"/>
    <w:rsid w:val="005372E9"/>
    <w:rsid w:val="005470DD"/>
    <w:rsid w:val="00572DDA"/>
    <w:rsid w:val="00586C4B"/>
    <w:rsid w:val="00597CCA"/>
    <w:rsid w:val="005A0C56"/>
    <w:rsid w:val="005A5ED8"/>
    <w:rsid w:val="005C6E94"/>
    <w:rsid w:val="005C7C60"/>
    <w:rsid w:val="006008BF"/>
    <w:rsid w:val="00612AC7"/>
    <w:rsid w:val="0061702E"/>
    <w:rsid w:val="0062022B"/>
    <w:rsid w:val="006371CE"/>
    <w:rsid w:val="0066592F"/>
    <w:rsid w:val="00666D6F"/>
    <w:rsid w:val="006709FA"/>
    <w:rsid w:val="00684EB0"/>
    <w:rsid w:val="0069159E"/>
    <w:rsid w:val="00697CF1"/>
    <w:rsid w:val="006A22C4"/>
    <w:rsid w:val="006B545B"/>
    <w:rsid w:val="006C122C"/>
    <w:rsid w:val="006C3C34"/>
    <w:rsid w:val="006D0094"/>
    <w:rsid w:val="006E74A1"/>
    <w:rsid w:val="006E77B7"/>
    <w:rsid w:val="006F37CD"/>
    <w:rsid w:val="0073041E"/>
    <w:rsid w:val="00743AAC"/>
    <w:rsid w:val="007662A1"/>
    <w:rsid w:val="00777D9A"/>
    <w:rsid w:val="00782AE5"/>
    <w:rsid w:val="00796227"/>
    <w:rsid w:val="007B324C"/>
    <w:rsid w:val="007C5D42"/>
    <w:rsid w:val="007E17DE"/>
    <w:rsid w:val="007F7186"/>
    <w:rsid w:val="00806F3B"/>
    <w:rsid w:val="0081549E"/>
    <w:rsid w:val="008251D3"/>
    <w:rsid w:val="008300E5"/>
    <w:rsid w:val="00841A6C"/>
    <w:rsid w:val="008437C6"/>
    <w:rsid w:val="008650B8"/>
    <w:rsid w:val="0087500A"/>
    <w:rsid w:val="00876BC6"/>
    <w:rsid w:val="00885F47"/>
    <w:rsid w:val="0088671E"/>
    <w:rsid w:val="00886C79"/>
    <w:rsid w:val="00886EA9"/>
    <w:rsid w:val="00895A86"/>
    <w:rsid w:val="008B1898"/>
    <w:rsid w:val="008B38F6"/>
    <w:rsid w:val="008C10F2"/>
    <w:rsid w:val="008C5651"/>
    <w:rsid w:val="008D5A1D"/>
    <w:rsid w:val="008E0180"/>
    <w:rsid w:val="008E0CF7"/>
    <w:rsid w:val="008F4B41"/>
    <w:rsid w:val="008F57F0"/>
    <w:rsid w:val="00914562"/>
    <w:rsid w:val="00915B44"/>
    <w:rsid w:val="009316BF"/>
    <w:rsid w:val="00946C3B"/>
    <w:rsid w:val="00947175"/>
    <w:rsid w:val="00955A0B"/>
    <w:rsid w:val="00961187"/>
    <w:rsid w:val="009648D4"/>
    <w:rsid w:val="0096526B"/>
    <w:rsid w:val="00970175"/>
    <w:rsid w:val="009902EB"/>
    <w:rsid w:val="009A1CF7"/>
    <w:rsid w:val="009C5603"/>
    <w:rsid w:val="009D1269"/>
    <w:rsid w:val="009D6ACB"/>
    <w:rsid w:val="00A062FC"/>
    <w:rsid w:val="00A071AF"/>
    <w:rsid w:val="00A362C9"/>
    <w:rsid w:val="00A42223"/>
    <w:rsid w:val="00A46157"/>
    <w:rsid w:val="00A60E72"/>
    <w:rsid w:val="00A63544"/>
    <w:rsid w:val="00A64841"/>
    <w:rsid w:val="00A70D0D"/>
    <w:rsid w:val="00A80A6D"/>
    <w:rsid w:val="00A841BE"/>
    <w:rsid w:val="00A85331"/>
    <w:rsid w:val="00A85B78"/>
    <w:rsid w:val="00A94384"/>
    <w:rsid w:val="00A95F7C"/>
    <w:rsid w:val="00AC7163"/>
    <w:rsid w:val="00AE4163"/>
    <w:rsid w:val="00B14134"/>
    <w:rsid w:val="00B329A6"/>
    <w:rsid w:val="00B357AC"/>
    <w:rsid w:val="00B40EC9"/>
    <w:rsid w:val="00B54F73"/>
    <w:rsid w:val="00B5653C"/>
    <w:rsid w:val="00B56A53"/>
    <w:rsid w:val="00B737D1"/>
    <w:rsid w:val="00B85929"/>
    <w:rsid w:val="00B91E59"/>
    <w:rsid w:val="00B952A1"/>
    <w:rsid w:val="00BA79C5"/>
    <w:rsid w:val="00BB03E7"/>
    <w:rsid w:val="00BB72CC"/>
    <w:rsid w:val="00BC6B96"/>
    <w:rsid w:val="00BF2C8A"/>
    <w:rsid w:val="00BF6920"/>
    <w:rsid w:val="00C0502A"/>
    <w:rsid w:val="00C05BAA"/>
    <w:rsid w:val="00C06330"/>
    <w:rsid w:val="00C110A5"/>
    <w:rsid w:val="00C1346B"/>
    <w:rsid w:val="00C21576"/>
    <w:rsid w:val="00C26548"/>
    <w:rsid w:val="00C601A1"/>
    <w:rsid w:val="00C60817"/>
    <w:rsid w:val="00C6184E"/>
    <w:rsid w:val="00C77B27"/>
    <w:rsid w:val="00C81FF3"/>
    <w:rsid w:val="00C836EA"/>
    <w:rsid w:val="00CC1B1F"/>
    <w:rsid w:val="00CC2451"/>
    <w:rsid w:val="00CC51E0"/>
    <w:rsid w:val="00CD6B61"/>
    <w:rsid w:val="00CE1D9A"/>
    <w:rsid w:val="00D104EC"/>
    <w:rsid w:val="00D16DF1"/>
    <w:rsid w:val="00D1792A"/>
    <w:rsid w:val="00D23455"/>
    <w:rsid w:val="00D40757"/>
    <w:rsid w:val="00D452D1"/>
    <w:rsid w:val="00DB14E2"/>
    <w:rsid w:val="00DC053B"/>
    <w:rsid w:val="00DF6D67"/>
    <w:rsid w:val="00E12649"/>
    <w:rsid w:val="00E27994"/>
    <w:rsid w:val="00E32A96"/>
    <w:rsid w:val="00E40C50"/>
    <w:rsid w:val="00E65893"/>
    <w:rsid w:val="00E70938"/>
    <w:rsid w:val="00E75463"/>
    <w:rsid w:val="00E75649"/>
    <w:rsid w:val="00E811E3"/>
    <w:rsid w:val="00EA3F89"/>
    <w:rsid w:val="00EA76DB"/>
    <w:rsid w:val="00EB2A9E"/>
    <w:rsid w:val="00EC48C3"/>
    <w:rsid w:val="00ED0CCF"/>
    <w:rsid w:val="00ED28AF"/>
    <w:rsid w:val="00EE03A8"/>
    <w:rsid w:val="00EE2DEE"/>
    <w:rsid w:val="00EE38DC"/>
    <w:rsid w:val="00EE5BB0"/>
    <w:rsid w:val="00EE5EBC"/>
    <w:rsid w:val="00EE77B3"/>
    <w:rsid w:val="00EF382B"/>
    <w:rsid w:val="00EF706D"/>
    <w:rsid w:val="00F24627"/>
    <w:rsid w:val="00F422EF"/>
    <w:rsid w:val="00F744D4"/>
    <w:rsid w:val="00F96EF0"/>
    <w:rsid w:val="00FB5C80"/>
    <w:rsid w:val="00FC1552"/>
    <w:rsid w:val="00FD5689"/>
    <w:rsid w:val="00F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4134"/>
    <w:pPr>
      <w:keepNext/>
      <w:numPr>
        <w:numId w:val="6"/>
      </w:numPr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locked/>
    <w:rsid w:val="00B14134"/>
    <w:pPr>
      <w:keepNext/>
      <w:numPr>
        <w:ilvl w:val="1"/>
        <w:numId w:val="6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locked/>
    <w:rsid w:val="00B14134"/>
    <w:pPr>
      <w:keepNext/>
      <w:numPr>
        <w:ilvl w:val="2"/>
        <w:numId w:val="6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qFormat/>
    <w:locked/>
    <w:rsid w:val="00B14134"/>
    <w:pPr>
      <w:keepNext/>
      <w:numPr>
        <w:ilvl w:val="3"/>
        <w:numId w:val="6"/>
      </w:numPr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locked/>
    <w:rsid w:val="00B14134"/>
    <w:pPr>
      <w:numPr>
        <w:ilvl w:val="4"/>
        <w:numId w:val="6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locked/>
    <w:rsid w:val="00B14134"/>
    <w:pPr>
      <w:numPr>
        <w:ilvl w:val="5"/>
        <w:numId w:val="6"/>
      </w:num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locked/>
    <w:rsid w:val="00B14134"/>
    <w:pPr>
      <w:numPr>
        <w:ilvl w:val="6"/>
        <w:numId w:val="6"/>
      </w:numPr>
      <w:spacing w:before="240" w:after="60" w:line="276" w:lineRule="auto"/>
      <w:outlineLvl w:val="6"/>
    </w:pPr>
    <w:rPr>
      <w:lang w:eastAsia="en-US"/>
    </w:rPr>
  </w:style>
  <w:style w:type="paragraph" w:styleId="8">
    <w:name w:val="heading 8"/>
    <w:basedOn w:val="a"/>
    <w:next w:val="a"/>
    <w:qFormat/>
    <w:locked/>
    <w:rsid w:val="00B14134"/>
    <w:pPr>
      <w:numPr>
        <w:ilvl w:val="7"/>
        <w:numId w:val="6"/>
      </w:numPr>
      <w:spacing w:before="240" w:after="60" w:line="276" w:lineRule="auto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qFormat/>
    <w:locked/>
    <w:rsid w:val="00B14134"/>
    <w:pPr>
      <w:numPr>
        <w:ilvl w:val="8"/>
        <w:numId w:val="6"/>
      </w:num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A5ED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rsid w:val="00876BC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Черный,По ширине,Междустр.интервал:  полуторный"/>
    <w:basedOn w:val="a"/>
    <w:link w:val="140"/>
    <w:rsid w:val="00EF706D"/>
    <w:pPr>
      <w:shd w:val="clear" w:color="auto" w:fill="FFFFFF"/>
      <w:ind w:firstLine="720"/>
      <w:jc w:val="both"/>
      <w:textAlignment w:val="baseline"/>
    </w:pPr>
    <w:rPr>
      <w:rFonts w:eastAsia="Times New Roman"/>
      <w:spacing w:val="2"/>
      <w:sz w:val="28"/>
      <w:szCs w:val="28"/>
    </w:rPr>
  </w:style>
  <w:style w:type="character" w:customStyle="1" w:styleId="140">
    <w:name w:val="Обычный + 14 пт Знак"/>
    <w:aliases w:val="Черный Знак,По ширине Знак,Междустр.интервал:  полуторный Знак"/>
    <w:basedOn w:val="a0"/>
    <w:link w:val="14"/>
    <w:rsid w:val="00EF706D"/>
    <w:rPr>
      <w:spacing w:val="2"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B14134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paragraph" w:styleId="a4">
    <w:name w:val="footnote text"/>
    <w:basedOn w:val="a"/>
    <w:rsid w:val="00B14134"/>
    <w:rPr>
      <w:rFonts w:ascii="Calibri" w:hAnsi="Calibri"/>
      <w:lang w:eastAsia="en-US"/>
    </w:rPr>
  </w:style>
  <w:style w:type="paragraph" w:customStyle="1" w:styleId="ConsPlusNormal">
    <w:name w:val="ConsPlusNormal"/>
    <w:rsid w:val="00B141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footnote reference"/>
    <w:basedOn w:val="a0"/>
    <w:rsid w:val="00B141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2047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      УФ Республикæ                                                                                              Российская Федерация</vt:lpstr>
      <vt:lpstr/>
      <vt:lpstr/>
    </vt:vector>
  </TitlesOfParts>
  <Company>Microsoft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 Республикæ                                                                                              Российская Федерация</dc:title>
  <dc:creator>admin</dc:creator>
  <cp:lastModifiedBy>АМСЧермен</cp:lastModifiedBy>
  <cp:revision>2</cp:revision>
  <cp:lastPrinted>2018-04-02T11:26:00Z</cp:lastPrinted>
  <dcterms:created xsi:type="dcterms:W3CDTF">2018-10-25T12:26:00Z</dcterms:created>
  <dcterms:modified xsi:type="dcterms:W3CDTF">2018-10-25T12:26:00Z</dcterms:modified>
</cp:coreProperties>
</file>